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="156" w:beforeLines="50"/>
        <w:ind w:firstLine="630" w:firstLineChars="3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 w:ascii="仿宋_GB2312" w:eastAsia="仿宋_GB2312"/>
          <w:szCs w:val="21"/>
        </w:rPr>
        <w:t>202</w:t>
      </w:r>
      <w:r>
        <w:rPr>
          <w:rFonts w:hint="eastAsia" w:ascii="仿宋_GB2312" w:eastAsia="仿宋_GB2312"/>
          <w:szCs w:val="21"/>
          <w:lang w:val="en-US" w:eastAsia="zh-CN"/>
        </w:rPr>
        <w:t>4</w:t>
      </w:r>
      <w:r>
        <w:rPr>
          <w:rFonts w:hint="eastAsia"/>
        </w:rPr>
        <w:t xml:space="preserve">年 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8 </w:t>
      </w:r>
      <w:r>
        <w:rPr>
          <w:rFonts w:hint="eastAsia"/>
        </w:rPr>
        <w:t xml:space="preserve">日             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3"/>
        <w:tblW w:w="4999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4"/>
        <w:gridCol w:w="2704"/>
        <w:gridCol w:w="2189"/>
        <w:gridCol w:w="34"/>
        <w:gridCol w:w="2336"/>
        <w:gridCol w:w="58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89" w:type="pc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866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default" w:ascii="宋体" w:hAnsi="宋体" w:eastAsia="宋体"/>
                <w:kern w:val="0"/>
                <w:lang w:val="en-US" w:eastAsia="zh-CN"/>
              </w:rPr>
              <w:t>JYGK202403022</w:t>
            </w:r>
          </w:p>
        </w:tc>
        <w:tc>
          <w:tcPr>
            <w:tcW w:w="701" w:type="pc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2642" w:type="pct"/>
            <w:gridSpan w:val="3"/>
            <w:vAlign w:val="center"/>
          </w:tcPr>
          <w:p>
            <w:pPr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衡板公司新、老区安全环保及基础设施应急维修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789" w:type="pct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4210" w:type="pct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衡板公司</w:t>
            </w:r>
            <w:r>
              <w:rPr>
                <w:rFonts w:hint="eastAsia" w:ascii="宋体" w:hAnsi="宋体"/>
                <w:kern w:val="0"/>
                <w:sz w:val="24"/>
              </w:rPr>
              <w:t>厂区内环保事项整改及厂区基础设施日常维护。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789" w:type="pc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4210" w:type="pct"/>
            <w:gridSpan w:val="5"/>
            <w:vAlign w:val="center"/>
          </w:tcPr>
          <w:p>
            <w:pPr>
              <w:spacing w:line="240" w:lineRule="atLeas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宋体"/>
                <w:szCs w:val="21"/>
              </w:rPr>
              <w:t>施工造价约50万；施工质量：合格；竣工结算：结算价执行2012年相应定额及衡水市当期工程造价信息。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789" w:type="pc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4210" w:type="pct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宋体"/>
                <w:szCs w:val="21"/>
              </w:rPr>
              <w:t>工程款的支付（银行承兑汇票，期限6个月）；</w:t>
            </w:r>
            <w:r>
              <w:rPr>
                <w:rFonts w:ascii="宋体" w:hAnsi="宋体" w:cs="宋体"/>
                <w:szCs w:val="21"/>
              </w:rPr>
              <w:t>①</w:t>
            </w:r>
            <w:r>
              <w:rPr>
                <w:rFonts w:hint="eastAsia" w:ascii="宋体" w:hAnsi="宋体" w:cs="宋体"/>
                <w:szCs w:val="21"/>
              </w:rPr>
              <w:t>施工完，支付3</w:t>
            </w:r>
            <w:r>
              <w:rPr>
                <w:rFonts w:ascii="宋体" w:hAnsi="宋体" w:cs="宋体"/>
                <w:szCs w:val="21"/>
              </w:rPr>
              <w:t>5</w:t>
            </w:r>
            <w:r>
              <w:rPr>
                <w:rFonts w:hint="eastAsia" w:ascii="宋体" w:hAnsi="宋体" w:cs="宋体"/>
                <w:szCs w:val="21"/>
              </w:rPr>
              <w:t>万；</w:t>
            </w:r>
            <w:r>
              <w:rPr>
                <w:rFonts w:ascii="宋体" w:hAnsi="宋体" w:cs="宋体"/>
                <w:szCs w:val="21"/>
              </w:rPr>
              <w:t>②</w:t>
            </w:r>
            <w:r>
              <w:rPr>
                <w:rFonts w:hint="eastAsia" w:ascii="宋体" w:hAnsi="宋体" w:cs="宋体"/>
                <w:szCs w:val="21"/>
              </w:rPr>
              <w:t>验收、结算完支付结算价的87%；③审计完支付审定价款的97%；④预留审计价款的3%作为质保金，待质保期满后一次性付清。付款时乙方需提供税率为9%的专业增值税发票。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89" w:type="pct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4210" w:type="pct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系数最低中标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89" w:type="pc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4210" w:type="pct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1.本次招标收取投标保证金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0</w:t>
            </w:r>
            <w:r>
              <w:rPr>
                <w:rFonts w:hint="eastAsia" w:ascii="宋体" w:hAnsi="宋体"/>
                <w:kern w:val="0"/>
              </w:rPr>
              <w:t>元</w:t>
            </w:r>
            <w:r>
              <w:rPr>
                <w:rFonts w:hint="eastAsia" w:ascii="宋体" w:hAnsi="宋体"/>
                <w:kern w:val="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4210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1、供应商必须具备法人资格，具有国家法定部门颁发的营业执照，有良好的信誉，信用及财务状况良好,供应商须具备一般纳税人资格；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2、具备行政主管部门颁发的建筑工程施工总承包叁级及以上资质。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4210" w:type="pct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b/>
                <w:kern w:val="0"/>
              </w:rPr>
            </w:pPr>
            <w:r>
              <w:rPr>
                <w:rFonts w:hint="eastAsia" w:hAnsi="宋体"/>
                <w:b/>
                <w:kern w:val="0"/>
              </w:rPr>
              <w:t>1.报名单位须将投标保证金银行回单、营业执照、授权委托书、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hAnsi="宋体"/>
                <w:b/>
                <w:kern w:val="0"/>
              </w:rPr>
              <w:t>报名联系人身份证、资质文件、业绩复印件、联系方式（电话、电子邮件）发送</w:t>
            </w:r>
            <w:r>
              <w:rPr>
                <w:rFonts w:hint="eastAsia" w:ascii="宋体" w:hAnsi="宋体"/>
                <w:b/>
                <w:bCs/>
                <w:kern w:val="0"/>
              </w:rPr>
              <w:t>hbliji@hbisco.com</w:t>
            </w:r>
            <w:r>
              <w:rPr>
                <w:rFonts w:hint="eastAsia" w:hAnsi="宋体"/>
                <w:b/>
                <w:kern w:val="0"/>
              </w:rPr>
              <w:fldChar w:fldCharType="end"/>
            </w:r>
            <w:r>
              <w:rPr>
                <w:rFonts w:hint="eastAsia" w:hAnsi="宋体"/>
                <w:b/>
                <w:kern w:val="0"/>
              </w:rPr>
              <w:t>邮箱，备注招标项目名称和招标编号。</w:t>
            </w:r>
          </w:p>
          <w:p>
            <w:pPr>
              <w:rPr>
                <w:rFonts w:hAnsi="宋体"/>
                <w:b/>
                <w:kern w:val="0"/>
              </w:rPr>
            </w:pPr>
            <w:r>
              <w:rPr>
                <w:rFonts w:hint="eastAsia" w:hAnsi="宋体"/>
                <w:b/>
                <w:kern w:val="0"/>
              </w:rPr>
              <w:t>2.所有电子版文件须盖公章，否则视为无效报名。</w:t>
            </w:r>
          </w:p>
          <w:p>
            <w:pPr>
              <w:widowControl/>
              <w:rPr>
                <w:rFonts w:hAnsi="宋体"/>
                <w:kern w:val="0"/>
              </w:rPr>
            </w:pPr>
            <w:r>
              <w:rPr>
                <w:rFonts w:hint="eastAsia" w:hAnsi="宋体"/>
                <w:b/>
                <w:kern w:val="0"/>
              </w:rPr>
              <w:t>3. 本项目不允许分包、不接受联合体报价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89" w:type="pc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1578" w:type="pct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748" w:type="pct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1883" w:type="pct"/>
            <w:vAlign w:val="center"/>
          </w:tcPr>
          <w:p>
            <w:pPr>
              <w:widowControl/>
              <w:jc w:val="center"/>
              <w:rPr>
                <w:rFonts w:ascii="ZWAdobeF" w:hAnsi="ZWAdobeF" w:cs="ZWAdobeF"/>
                <w:sz w:val="2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李季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15369055793</w:t>
            </w:r>
            <w:r>
              <w:rPr>
                <w:rFonts w:hint="eastAsia"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ZWAdobeF" w:hAnsi="ZWAdobeF" w:cs="ZWAdobeF"/>
                <w:szCs w:val="21"/>
              </w:rPr>
              <w:t>李广征，</w:t>
            </w:r>
            <w:r>
              <w:rPr>
                <w:rFonts w:hint="eastAsia" w:ascii="宋体" w:hAnsi="宋体" w:cs="宋体"/>
                <w:szCs w:val="21"/>
              </w:rPr>
              <w:t>13166572767</w:t>
            </w:r>
            <w:bookmarkStart w:id="0" w:name="_GoBack"/>
            <w:bookmarkEnd w:id="0"/>
            <w:r>
              <w:rPr>
                <w:rFonts w:hint="eastAsia" w:ascii="ZWAdobeF" w:hAnsi="ZWAdobeF" w:cs="ZWAdobeF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89" w:type="pc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4210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789" w:type="pc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4210" w:type="pct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4</w:t>
            </w:r>
            <w:r>
              <w:rPr>
                <w:rFonts w:hint="eastAsia" w:ascii="宋体" w:hAnsi="宋体"/>
                <w:kern w:val="0"/>
              </w:rPr>
              <w:t>年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3</w:t>
            </w:r>
            <w:r>
              <w:rPr>
                <w:rFonts w:hint="eastAsia" w:ascii="宋体" w:hAnsi="宋体"/>
                <w:kern w:val="0"/>
              </w:rPr>
              <w:t xml:space="preserve">月 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15</w:t>
            </w:r>
            <w:r>
              <w:rPr>
                <w:rFonts w:hint="eastAsia" w:ascii="宋体" w:hAnsi="宋体"/>
                <w:kern w:val="0"/>
              </w:rPr>
              <w:t>日</w:t>
            </w:r>
          </w:p>
        </w:tc>
      </w:tr>
    </w:tbl>
    <w:p>
      <w:pPr>
        <w:spacing w:line="500" w:lineRule="exact"/>
        <w:ind w:left="-38" w:leftChars="-33" w:hanging="31" w:hangingChars="15"/>
        <w:rPr>
          <w:rFonts w:ascii="宋体" w:hAnsi="宋体"/>
          <w:sz w:val="28"/>
        </w:rPr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/>
        </w:rPr>
        <w:t xml:space="preserve">           填表人： 李广征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ZWAdobeF">
    <w:altName w:val="Constantia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27FC1B8D"/>
    <w:rsid w:val="0057509B"/>
    <w:rsid w:val="00A1128A"/>
    <w:rsid w:val="07244FBE"/>
    <w:rsid w:val="0B887CF1"/>
    <w:rsid w:val="0CD7688D"/>
    <w:rsid w:val="0E546635"/>
    <w:rsid w:val="12736362"/>
    <w:rsid w:val="15C63D8B"/>
    <w:rsid w:val="182D1E9B"/>
    <w:rsid w:val="19777063"/>
    <w:rsid w:val="25132235"/>
    <w:rsid w:val="27FC1B8D"/>
    <w:rsid w:val="2B321C35"/>
    <w:rsid w:val="2F5A05BD"/>
    <w:rsid w:val="35CC1703"/>
    <w:rsid w:val="382375DC"/>
    <w:rsid w:val="388832F1"/>
    <w:rsid w:val="3CB02FDD"/>
    <w:rsid w:val="4DE07FB3"/>
    <w:rsid w:val="512207D9"/>
    <w:rsid w:val="5AA221B3"/>
    <w:rsid w:val="5F896687"/>
    <w:rsid w:val="5FC40925"/>
    <w:rsid w:val="639C27A7"/>
    <w:rsid w:val="63B44136"/>
    <w:rsid w:val="68E63D62"/>
    <w:rsid w:val="6E651CB2"/>
    <w:rsid w:val="71735E19"/>
    <w:rsid w:val="721649CC"/>
    <w:rsid w:val="72F51CA1"/>
    <w:rsid w:val="750563F0"/>
    <w:rsid w:val="77917CD4"/>
    <w:rsid w:val="7804078F"/>
    <w:rsid w:val="7A922DD0"/>
    <w:rsid w:val="7E6077A3"/>
    <w:rsid w:val="7F314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692</Words>
  <Characters>815</Characters>
  <Lines>7</Lines>
  <Paragraphs>2</Paragraphs>
  <TotalTime>0</TotalTime>
  <ScaleCrop>false</ScaleCrop>
  <LinksUpToDate>false</LinksUpToDate>
  <CharactersWithSpaces>942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2021-06-08T00:18:00Z</dcterms:created>
  <dc:creator>Administrator</dc:creator>
  <cp:lastModifiedBy>一目～五先生</cp:lastModifiedBy>
  <cp:lastPrinted>2021-10-14T04:11:00Z</cp:lastPrinted>
  <dcterms:modified xsi:type="dcterms:W3CDTF">2024-03-11T00:39:22Z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4486CBBAEDA149D48FF29959DF2ED2ED</vt:lpwstr>
  </property>
</Properties>
</file>