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7" w:leftChars="-33" w:hanging="42" w:hangingChars="15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附件2</w:t>
      </w:r>
    </w:p>
    <w:p>
      <w:pPr>
        <w:spacing w:line="500" w:lineRule="exact"/>
        <w:ind w:left="-27" w:leftChars="-33" w:hanging="42" w:hangingChars="15"/>
        <w:rPr>
          <w:rFonts w:ascii="宋体" w:hAnsi="宋体"/>
          <w:bCs/>
          <w:sz w:val="28"/>
          <w:szCs w:val="28"/>
        </w:rPr>
      </w:pPr>
      <w:r>
        <w:rPr>
          <w:rFonts w:hint="eastAsia" w:ascii="黑体" w:eastAsia="黑体"/>
          <w:b/>
          <w:sz w:val="28"/>
        </w:rPr>
        <w:t xml:space="preserve">                           </w:t>
      </w:r>
      <w:r>
        <w:rPr>
          <w:rFonts w:hint="eastAsia" w:ascii="黑体" w:eastAsia="黑体"/>
          <w:b/>
          <w:sz w:val="32"/>
        </w:rPr>
        <w:t xml:space="preserve">            </w:t>
      </w:r>
      <w:r>
        <w:rPr>
          <w:rFonts w:hint="eastAsia" w:ascii="宋体" w:hAnsi="宋体" w:eastAsia="宋体"/>
          <w:color w:val="000000"/>
          <w:sz w:val="36"/>
          <w:szCs w:val="36"/>
        </w:rPr>
        <w:t xml:space="preserve"> 招标公示表</w:t>
      </w:r>
    </w:p>
    <w:p>
      <w:pPr>
        <w:spacing w:before="156" w:beforeLines="50"/>
        <w:ind w:firstLine="280" w:firstLineChars="100"/>
        <w:rPr>
          <w:rFonts w:ascii="宋体" w:hAnsi="宋体"/>
          <w:b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 xml:space="preserve">编写单位：设备动力部                                            2024 年  4  月  2  日          </w:t>
      </w:r>
      <w:r>
        <w:rPr>
          <w:rFonts w:hint="eastAsia"/>
          <w:color w:val="000000"/>
          <w:sz w:val="28"/>
          <w:szCs w:val="28"/>
        </w:rPr>
        <w:t xml:space="preserve">     </w:t>
      </w:r>
      <w:r>
        <w:rPr>
          <w:rFonts w:hint="eastAsia"/>
        </w:rPr>
        <w:t xml:space="preserve">                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39"/>
        <w:gridCol w:w="1960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JYGK202404002</w:t>
            </w:r>
          </w:p>
        </w:tc>
        <w:tc>
          <w:tcPr>
            <w:tcW w:w="19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招标项目名称</w:t>
            </w:r>
          </w:p>
        </w:tc>
        <w:tc>
          <w:tcPr>
            <w:tcW w:w="69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拉矫电控系统维护优化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对衡板事业部拉矫机组电控系统进行维护优化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优化后拉矫线生产速度达到650m/min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供货范围包括：配电柜、操作台、控制系统等电气相关的软件系统、硬件设备（不包括电缆）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最低价中标、综合评分中标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本次招标收取投标保证金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8"/>
                <w:szCs w:val="28"/>
              </w:rPr>
              <w:t>万元，投标人在确认技术条款、技术协议及无误后缴纳投标保证金，领取招标文件；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本次</w:t>
            </w:r>
            <w:r>
              <w:rPr>
                <w:rFonts w:hint="eastAsia" w:ascii="宋体" w:hAnsi="宋体"/>
                <w:sz w:val="28"/>
                <w:szCs w:val="28"/>
              </w:rPr>
              <w:t>招标活动结束后无息退还；如果投标人放弃投标、哄抬标价、提供虚假材料、串标、中标后拒绝签订合同，招标方将没收投标保证金。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报名条件要求</w:t>
            </w: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具备马口铁行业整线电控设计或调试业绩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245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1.报名单位须将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营业执照、授权委托书、</w:t>
            </w:r>
            <w:r>
              <w:rPr>
                <w:rFonts w:hint="eastAsia"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 HYPERLINK "mailto:报名联系人姓名（身份证影印件）及联系方式发送18703187727@163.com" </w:instrText>
            </w:r>
            <w:r>
              <w:rPr>
                <w:rFonts w:hint="eastAsia" w:ascii="宋体" w:hAnsi="宋体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/>
                <w:sz w:val="28"/>
                <w:szCs w:val="28"/>
              </w:rPr>
              <w:t>报名联系人身份证、资质文件、业绩复印件、联系方式（电话、电子邮件）发送hbliji@hbisco.com</w:t>
            </w:r>
            <w:r>
              <w:rPr>
                <w:rFonts w:hint="eastAsia"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>邮箱，备注招标项目名称和招标编号。</w:t>
            </w:r>
          </w:p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2.所有电子版文件须盖公章，否则视为无效报名。</w:t>
            </w:r>
          </w:p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 本项目不允许分包、不接受联合体报价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报名电话</w:t>
            </w:r>
          </w:p>
        </w:tc>
        <w:tc>
          <w:tcPr>
            <w:tcW w:w="4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0318-2133659</w:t>
            </w:r>
          </w:p>
        </w:tc>
        <w:tc>
          <w:tcPr>
            <w:tcW w:w="196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2024年4月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11</w:t>
            </w:r>
            <w:r>
              <w:rPr>
                <w:rFonts w:ascii="宋体" w:hAnsi="宋体"/>
                <w:sz w:val="28"/>
                <w:szCs w:val="28"/>
              </w:rPr>
              <w:t>日</w:t>
            </w:r>
          </w:p>
        </w:tc>
      </w:tr>
    </w:tbl>
    <w:p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填表人：杜春城     </w:t>
      </w:r>
      <w:r>
        <w:rPr>
          <w:rFonts w:hint="eastAsia"/>
        </w:rPr>
        <w:t xml:space="preserve">                                             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1NWNlYWNkMTk4MGU5YzdlMWM2ZWJiYTZhYjMxYmQifQ=="/>
  </w:docVars>
  <w:rsids>
    <w:rsidRoot w:val="00957193"/>
    <w:rsid w:val="000F32EB"/>
    <w:rsid w:val="003B217C"/>
    <w:rsid w:val="004558B9"/>
    <w:rsid w:val="007F7AFB"/>
    <w:rsid w:val="00957193"/>
    <w:rsid w:val="00A0313D"/>
    <w:rsid w:val="00A60820"/>
    <w:rsid w:val="00AB3459"/>
    <w:rsid w:val="00D434B3"/>
    <w:rsid w:val="00EA3F12"/>
    <w:rsid w:val="00EE513B"/>
    <w:rsid w:val="00F16014"/>
    <w:rsid w:val="00F36538"/>
    <w:rsid w:val="1ED6003B"/>
    <w:rsid w:val="7518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538</Characters>
  <Lines>4</Lines>
  <Paragraphs>1</Paragraphs>
  <TotalTime>0</TotalTime>
  <ScaleCrop>false</ScaleCrop>
  <LinksUpToDate>false</LinksUpToDate>
  <CharactersWithSpaces>631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2024-04-01T02:24:00Z</dcterms:created>
  <dc:creator>春城 杜</dc:creator>
  <cp:lastModifiedBy>一目～五先生</cp:lastModifiedBy>
  <dcterms:modified xsi:type="dcterms:W3CDTF">2024-04-03T09:22:03Z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6444BB12DC384B6793A28DA5C83FD12B_12</vt:lpwstr>
  </property>
</Properties>
</file>