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3E3A69">
      <w:pPr>
        <w:spacing w:line="500" w:lineRule="exact"/>
        <w:ind w:left="-21" w:leftChars="-33" w:hanging="48" w:hangingChars="15"/>
        <w:jc w:val="center"/>
        <w:rPr>
          <w:rFonts w:ascii="宋体" w:hAnsi="宋体"/>
          <w:sz w:val="28"/>
          <w:szCs w:val="28"/>
        </w:rPr>
      </w:pPr>
      <w:r>
        <w:rPr>
          <w:rFonts w:hint="eastAsia" w:ascii="黑体" w:eastAsia="黑体"/>
          <w:b/>
          <w:sz w:val="32"/>
        </w:rPr>
        <w:t>招   标   公  示  表</w:t>
      </w:r>
    </w:p>
    <w:p w14:paraId="2218EE56">
      <w:pPr>
        <w:spacing w:beforeLines="50"/>
        <w:ind w:firstLine="1260" w:firstLineChars="600"/>
        <w:rPr>
          <w:rFonts w:ascii="宋体" w:hAnsi="宋体"/>
          <w:b/>
        </w:rPr>
      </w:pPr>
      <w:r>
        <w:rPr>
          <w:rFonts w:hint="eastAsia" w:ascii="宋体" w:hAnsi="宋体"/>
          <w:kern w:val="0"/>
        </w:rPr>
        <w:t xml:space="preserve">编写单位：衡水板业东科机电有限责任公司                 </w:t>
      </w:r>
      <w:r>
        <w:rPr>
          <w:rFonts w:hint="eastAsia"/>
        </w:rPr>
        <w:t>2024 年0</w:t>
      </w:r>
      <w:r>
        <w:rPr>
          <w:rFonts w:hint="eastAsia"/>
          <w:lang w:val="en-US" w:eastAsia="zh-CN"/>
        </w:rPr>
        <w:t>7</w:t>
      </w:r>
      <w:r>
        <w:rPr>
          <w:rFonts w:hint="eastAsia"/>
        </w:rPr>
        <w:t xml:space="preserve"> 月</w:t>
      </w:r>
      <w:r>
        <w:rPr>
          <w:rFonts w:hint="eastAsia"/>
          <w:lang w:val="en-US" w:eastAsia="zh-CN"/>
        </w:rPr>
        <w:t>31</w:t>
      </w:r>
      <w:r>
        <w:rPr>
          <w:rFonts w:hint="eastAsia"/>
        </w:rPr>
        <w:t xml:space="preserve"> 日                                 </w:t>
      </w:r>
      <w:r>
        <w:rPr>
          <w:rFonts w:hint="eastAsia" w:ascii="宋体" w:hAnsi="宋体"/>
        </w:rPr>
        <w:t>生产经营002</w:t>
      </w:r>
    </w:p>
    <w:tbl>
      <w:tblPr>
        <w:tblStyle w:val="6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0"/>
        <w:gridCol w:w="2315"/>
        <w:gridCol w:w="1874"/>
        <w:gridCol w:w="26"/>
        <w:gridCol w:w="1999"/>
        <w:gridCol w:w="5031"/>
      </w:tblGrid>
      <w:tr w14:paraId="4BF331E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2110" w:type="dxa"/>
            <w:vAlign w:val="center"/>
          </w:tcPr>
          <w:p w14:paraId="3BB65F4B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招标编号</w:t>
            </w:r>
          </w:p>
        </w:tc>
        <w:tc>
          <w:tcPr>
            <w:tcW w:w="2315" w:type="dxa"/>
            <w:vAlign w:val="center"/>
          </w:tcPr>
          <w:p w14:paraId="65F48708">
            <w:pPr>
              <w:widowControl/>
              <w:jc w:val="center"/>
              <w:rPr>
                <w:rFonts w:hint="default" w:ascii="宋体" w:eastAsia="黑体"/>
                <w:kern w:val="0"/>
                <w:lang w:val="en-US" w:eastAsia="zh-CN"/>
              </w:rPr>
            </w:pPr>
            <w:r>
              <w:rPr>
                <w:rFonts w:hint="eastAsia" w:ascii="黑体" w:hAnsi="宋体" w:eastAsia="黑体"/>
                <w:color w:val="auto"/>
                <w:kern w:val="0"/>
              </w:rPr>
              <w:t>JYGK2024070</w:t>
            </w:r>
            <w:r>
              <w:rPr>
                <w:rFonts w:hint="eastAsia" w:ascii="黑体" w:hAnsi="宋体" w:eastAsia="黑体"/>
                <w:color w:val="auto"/>
                <w:kern w:val="0"/>
                <w:lang w:val="en-US" w:eastAsia="zh-CN"/>
              </w:rPr>
              <w:t>31</w:t>
            </w:r>
          </w:p>
        </w:tc>
        <w:tc>
          <w:tcPr>
            <w:tcW w:w="1874" w:type="dxa"/>
            <w:vAlign w:val="center"/>
          </w:tcPr>
          <w:p w14:paraId="64CCA40C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招标项目名称</w:t>
            </w:r>
          </w:p>
        </w:tc>
        <w:tc>
          <w:tcPr>
            <w:tcW w:w="7056" w:type="dxa"/>
            <w:gridSpan w:val="3"/>
            <w:vAlign w:val="center"/>
          </w:tcPr>
          <w:p w14:paraId="1AD2B713">
            <w:pPr>
              <w:widowControl/>
              <w:jc w:val="center"/>
              <w:rPr>
                <w:rFonts w:hint="eastAsia" w:ascii="宋体" w:hAnsi="宋体" w:eastAsia="宋体"/>
                <w:kern w:val="0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轻型货运汽车</w:t>
            </w:r>
          </w:p>
        </w:tc>
      </w:tr>
      <w:tr w14:paraId="063E218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2110" w:type="dxa"/>
            <w:vAlign w:val="center"/>
          </w:tcPr>
          <w:p w14:paraId="2C024600">
            <w:pPr>
              <w:widowControl/>
              <w:jc w:val="center"/>
              <w:rPr>
                <w:rFonts w:ascii="宋体" w:hAnsi="宋体"/>
                <w:spacing w:val="-8"/>
                <w:kern w:val="0"/>
              </w:rPr>
            </w:pPr>
            <w:r>
              <w:rPr>
                <w:rFonts w:hint="eastAsia" w:ascii="宋体" w:hAnsi="宋体"/>
                <w:spacing w:val="-8"/>
                <w:kern w:val="0"/>
              </w:rPr>
              <w:t>招标（项目）情况介绍</w:t>
            </w:r>
          </w:p>
        </w:tc>
        <w:tc>
          <w:tcPr>
            <w:tcW w:w="11245" w:type="dxa"/>
            <w:gridSpan w:val="5"/>
            <w:vAlign w:val="center"/>
          </w:tcPr>
          <w:p w14:paraId="32FC77EA">
            <w:pPr>
              <w:widowControl/>
              <w:jc w:val="left"/>
              <w:rPr>
                <w:rFonts w:hint="eastAsia" w:ascii="宋体" w:hAnsi="宋体" w:eastAsia="宋体"/>
                <w:kern w:val="0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  <w:lang w:eastAsia="zh-CN"/>
              </w:rPr>
              <w:t>东科公司对新老区备件及电机维修运送使用的货运汽车。</w:t>
            </w:r>
          </w:p>
        </w:tc>
      </w:tr>
      <w:tr w14:paraId="4477B73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 w14:paraId="29FA64F8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技术条款、技术协议</w:t>
            </w:r>
          </w:p>
        </w:tc>
        <w:tc>
          <w:tcPr>
            <w:tcW w:w="11245" w:type="dxa"/>
            <w:gridSpan w:val="5"/>
            <w:vAlign w:val="center"/>
          </w:tcPr>
          <w:p w14:paraId="7F6E0B3E">
            <w:pPr>
              <w:pStyle w:val="3"/>
              <w:jc w:val="left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长安跨越者D5，标准版1.6L，122马力3.6米排半栏微卡（国六）</w:t>
            </w:r>
          </w:p>
        </w:tc>
      </w:tr>
      <w:tr w14:paraId="3CB3ABC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1" w:hRule="atLeast"/>
          <w:jc w:val="center"/>
        </w:trPr>
        <w:tc>
          <w:tcPr>
            <w:tcW w:w="2110" w:type="dxa"/>
            <w:vAlign w:val="center"/>
          </w:tcPr>
          <w:p w14:paraId="0536C5BC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合同主要条款</w:t>
            </w:r>
          </w:p>
        </w:tc>
        <w:tc>
          <w:tcPr>
            <w:tcW w:w="11245" w:type="dxa"/>
            <w:gridSpan w:val="5"/>
            <w:vAlign w:val="center"/>
          </w:tcPr>
          <w:p w14:paraId="72564620">
            <w:pPr>
              <w:widowControl/>
              <w:spacing w:line="540" w:lineRule="exac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付款方式：验收合格后供方提供1</w:t>
            </w: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3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%增值税发票。</w:t>
            </w: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15日内</w:t>
            </w: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付款，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付电汇。</w:t>
            </w:r>
          </w:p>
          <w:p w14:paraId="2D404BE0">
            <w:pPr>
              <w:tabs>
                <w:tab w:val="left" w:pos="5220"/>
              </w:tabs>
              <w:spacing w:line="360" w:lineRule="auto"/>
              <w:rPr>
                <w:sz w:val="24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报价执行有效期12个月。</w:t>
            </w:r>
          </w:p>
        </w:tc>
      </w:tr>
      <w:tr w14:paraId="21D33F8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110" w:type="dxa"/>
            <w:vAlign w:val="center"/>
          </w:tcPr>
          <w:p w14:paraId="31234D51">
            <w:pPr>
              <w:widowControl/>
              <w:jc w:val="center"/>
              <w:rPr>
                <w:rFonts w:ascii="宋体" w:hAnsi="宋体"/>
                <w:color w:val="000000" w:themeColor="text1"/>
                <w:spacing w:val="-12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pacing w:val="-12"/>
                <w:kern w:val="0"/>
                <w14:textFill>
                  <w14:solidFill>
                    <w14:schemeClr w14:val="tx1"/>
                  </w14:solidFill>
                </w14:textFill>
              </w:rPr>
              <w:t>中标模式</w:t>
            </w:r>
          </w:p>
        </w:tc>
        <w:tc>
          <w:tcPr>
            <w:tcW w:w="11245" w:type="dxa"/>
            <w:gridSpan w:val="5"/>
            <w:vAlign w:val="center"/>
          </w:tcPr>
          <w:p w14:paraId="2DB8AF7D"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最低价中标</w:t>
            </w:r>
          </w:p>
        </w:tc>
      </w:tr>
      <w:tr w14:paraId="15739C7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4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 w14:paraId="6FA20896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投标保证金</w:t>
            </w:r>
          </w:p>
        </w:tc>
        <w:tc>
          <w:tcPr>
            <w:tcW w:w="11245" w:type="dxa"/>
            <w:gridSpan w:val="5"/>
            <w:vAlign w:val="center"/>
          </w:tcPr>
          <w:p w14:paraId="0DFB96BC">
            <w:pPr>
              <w:widowControl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 xml:space="preserve">1. </w:t>
            </w:r>
            <w:r>
              <w:rPr>
                <w:rFonts w:hint="eastAsia" w:ascii="宋体" w:hAnsi="宋体"/>
                <w:b/>
                <w:kern w:val="0"/>
              </w:rPr>
              <w:t>本次招标收取投标保证金5000元</w:t>
            </w:r>
            <w:r>
              <w:rPr>
                <w:rFonts w:hint="eastAsia" w:ascii="宋体" w:hAnsi="宋体"/>
                <w:kern w:val="0"/>
              </w:rPr>
              <w:t>，</w:t>
            </w:r>
            <w:r>
              <w:rPr>
                <w:rFonts w:hint="eastAsia" w:ascii="宋体" w:hAnsi="宋体"/>
                <w:kern w:val="0"/>
                <w:lang w:eastAsia="zh-CN"/>
              </w:rPr>
              <w:t>本次</w:t>
            </w:r>
            <w:r>
              <w:rPr>
                <w:rFonts w:hint="eastAsia" w:ascii="宋体" w:hAnsi="宋体"/>
                <w:kern w:val="0"/>
              </w:rPr>
              <w:t>招标活动结束后无息退还；如果投标人放弃投标、哄抬标价、提供虚假材料、串标、中标后拒绝签订合同，招标方将没收投标保证金。</w:t>
            </w:r>
          </w:p>
          <w:p w14:paraId="5FADF030">
            <w:pPr>
              <w:autoSpaceDN w:val="0"/>
              <w:spacing w:line="540" w:lineRule="exact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2.账户名称：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 xml:space="preserve">衡水板业东科机电有限责任公司 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开户行：交通银行衡水分行 账  号：5465 9400  0012 0170 02633</w:t>
            </w: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。</w:t>
            </w:r>
          </w:p>
          <w:p w14:paraId="5A2E65E1">
            <w:pPr>
              <w:widowControl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3、投标保证金交纳时间：报名时间截止后，待甲方通知5日内交纳投标保证金(公户对公户)，否则不予发送招标文件。</w:t>
            </w:r>
          </w:p>
        </w:tc>
      </w:tr>
      <w:tr w14:paraId="356517D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2110" w:type="dxa"/>
            <w:vMerge w:val="restart"/>
            <w:vAlign w:val="center"/>
          </w:tcPr>
          <w:p w14:paraId="0A706F60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报名条件要求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 w14:paraId="719F3AAD">
            <w:pPr>
              <w:numPr>
                <w:ilvl w:val="0"/>
                <w:numId w:val="0"/>
              </w:numPr>
              <w:tabs>
                <w:tab w:val="left" w:pos="1287"/>
              </w:tabs>
              <w:spacing w:line="360" w:lineRule="auto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生产</w:t>
            </w:r>
            <w:r>
              <w:rPr>
                <w:rFonts w:hint="eastAsia"/>
                <w:sz w:val="21"/>
                <w:szCs w:val="21"/>
              </w:rPr>
              <w:t>企业法人营业执照、一般纳税人、税务登记证文件。</w:t>
            </w:r>
          </w:p>
          <w:p w14:paraId="21244D41">
            <w:pPr>
              <w:widowControl/>
              <w:rPr>
                <w:sz w:val="24"/>
              </w:rPr>
            </w:pPr>
          </w:p>
        </w:tc>
      </w:tr>
      <w:tr w14:paraId="2A2DF75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2110" w:type="dxa"/>
            <w:vMerge w:val="continue"/>
            <w:vAlign w:val="center"/>
          </w:tcPr>
          <w:p w14:paraId="735C48E2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 w14:paraId="749C573D">
            <w:pPr>
              <w:pStyle w:val="10"/>
              <w:widowControl/>
              <w:numPr>
                <w:ilvl w:val="0"/>
                <w:numId w:val="1"/>
              </w:numPr>
              <w:ind w:firstLineChars="0"/>
              <w:rPr>
                <w:rFonts w:hint="eastAsia"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报名单位须将营业执照、授权委托书(应注明联系电话、电子邮件)、</w:t>
            </w:r>
            <w:r>
              <w:rPr>
                <w:rFonts w:hint="eastAsia" w:ascii="宋体" w:hAnsi="宋体"/>
                <w:kern w:val="0"/>
              </w:rPr>
              <w:fldChar w:fldCharType="begin"/>
            </w:r>
            <w:r>
              <w:rPr>
                <w:rFonts w:hint="eastAsia" w:ascii="宋体" w:hAnsi="宋体"/>
                <w:kern w:val="0"/>
              </w:rPr>
              <w:instrText xml:space="preserve"> HYPERLINK "mailto:报名联系人身份证、资质文件、业绩复印件发送hbsuyong@hbisco.com" </w:instrText>
            </w:r>
            <w:r>
              <w:rPr>
                <w:rFonts w:hint="eastAsia" w:ascii="宋体" w:hAnsi="宋体"/>
                <w:kern w:val="0"/>
              </w:rPr>
              <w:fldChar w:fldCharType="separate"/>
            </w:r>
            <w:r>
              <w:rPr>
                <w:rFonts w:hint="eastAsia" w:ascii="宋体" w:hAnsi="宋体"/>
                <w:kern w:val="0"/>
              </w:rPr>
              <w:t>报名联系人身份证、资质文件</w:t>
            </w:r>
            <w:r>
              <w:rPr>
                <w:rFonts w:hint="eastAsia" w:ascii="宋体" w:hAnsi="宋体"/>
                <w:kern w:val="0"/>
                <w:lang w:eastAsia="zh-CN"/>
              </w:rPr>
              <w:t>发送</w:t>
            </w:r>
            <w:r>
              <w:rPr>
                <w:rFonts w:hint="eastAsia" w:ascii="宋体" w:hAnsi="宋体"/>
                <w:kern w:val="0"/>
              </w:rPr>
              <w:t>hbliji@hbisco.com</w:t>
            </w:r>
            <w:r>
              <w:rPr>
                <w:rFonts w:hint="eastAsia" w:ascii="宋体" w:hAnsi="宋体"/>
                <w:kern w:val="0"/>
              </w:rPr>
              <w:fldChar w:fldCharType="end"/>
            </w:r>
            <w:r>
              <w:rPr>
                <w:rFonts w:hint="eastAsia" w:ascii="宋体" w:hAnsi="宋体"/>
                <w:kern w:val="0"/>
              </w:rPr>
              <w:t>邮箱。</w:t>
            </w:r>
          </w:p>
          <w:p w14:paraId="5CE1BB9E">
            <w:pPr>
              <w:pStyle w:val="10"/>
              <w:widowControl/>
              <w:numPr>
                <w:ilvl w:val="0"/>
                <w:numId w:val="0"/>
              </w:numPr>
              <w:rPr>
                <w:rFonts w:hint="eastAsia" w:ascii="宋体" w:hAnsi="宋体"/>
                <w:b/>
                <w:kern w:val="0"/>
              </w:rPr>
            </w:pPr>
            <w:r>
              <w:rPr>
                <w:rFonts w:hint="eastAsia" w:ascii="宋体" w:hAnsi="宋体"/>
                <w:b/>
                <w:kern w:val="0"/>
              </w:rPr>
              <w:t>特别注意：邮件主题标注招标项目名称、招标编号、报名单位全称。</w:t>
            </w:r>
          </w:p>
          <w:p w14:paraId="319B1E76">
            <w:pPr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2.所有电子版文件须盖公章，否则视为无效报名。</w:t>
            </w:r>
          </w:p>
          <w:p w14:paraId="5A1C2C5A">
            <w:pPr>
              <w:rPr>
                <w:rFonts w:ascii="宋体" w:hAnsi="宋体"/>
                <w:kern w:val="0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报名单位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按招标文件给定的物料数量、技术参数及图纸报价，报价范围包括：货物本体、包装费、运杂费、卸车费等，即货物送达交货地点前所发生的一切费用。中标后的价格为一次性不变价，在招标期内不做调整。</w:t>
            </w:r>
          </w:p>
        </w:tc>
      </w:tr>
      <w:tr w14:paraId="2BB11C5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2110" w:type="dxa"/>
            <w:vAlign w:val="center"/>
          </w:tcPr>
          <w:p w14:paraId="345E99F2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报名电话</w:t>
            </w:r>
          </w:p>
        </w:tc>
        <w:tc>
          <w:tcPr>
            <w:tcW w:w="4215" w:type="dxa"/>
            <w:gridSpan w:val="3"/>
            <w:tcBorders>
              <w:right w:val="single" w:color="auto" w:sz="4" w:space="0"/>
            </w:tcBorders>
            <w:vAlign w:val="center"/>
          </w:tcPr>
          <w:p w14:paraId="51F49CEB">
            <w:pPr>
              <w:widowControl/>
              <w:ind w:firstLine="210" w:firstLineChars="100"/>
              <w:jc w:val="both"/>
              <w:rPr>
                <w:rFonts w:ascii="宋体" w:hAnsi="宋体"/>
                <w:kern w:val="0"/>
                <w:highlight w:val="none"/>
              </w:rPr>
            </w:pPr>
            <w:r>
              <w:rPr>
                <w:rFonts w:hint="eastAsia" w:ascii="宋体"/>
                <w:kern w:val="0"/>
                <w:highlight w:val="none"/>
              </w:rPr>
              <w:t xml:space="preserve">    0318-2133681</w:t>
            </w:r>
          </w:p>
        </w:tc>
        <w:tc>
          <w:tcPr>
            <w:tcW w:w="1999" w:type="dxa"/>
            <w:tcBorders>
              <w:left w:val="single" w:color="auto" w:sz="4" w:space="0"/>
            </w:tcBorders>
            <w:vAlign w:val="center"/>
          </w:tcPr>
          <w:p w14:paraId="0B75895C">
            <w:pPr>
              <w:ind w:left="87"/>
              <w:jc w:val="center"/>
              <w:rPr>
                <w:rFonts w:ascii="宋体" w:hAnsi="宋体"/>
                <w:kern w:val="0"/>
                <w:highlight w:val="none"/>
              </w:rPr>
            </w:pPr>
            <w:r>
              <w:rPr>
                <w:rFonts w:hint="eastAsia" w:ascii="宋体" w:hAnsi="宋体"/>
                <w:kern w:val="0"/>
                <w:highlight w:val="none"/>
              </w:rPr>
              <w:t>报名联系人</w:t>
            </w:r>
          </w:p>
        </w:tc>
        <w:tc>
          <w:tcPr>
            <w:tcW w:w="5031" w:type="dxa"/>
            <w:vAlign w:val="center"/>
          </w:tcPr>
          <w:p w14:paraId="30D124A5">
            <w:pPr>
              <w:widowControl/>
              <w:jc w:val="both"/>
              <w:rPr>
                <w:rFonts w:hint="default" w:ascii="宋体" w:eastAsia="宋体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/>
                <w:kern w:val="0"/>
                <w:highlight w:val="none"/>
              </w:rPr>
              <w:t xml:space="preserve">   </w:t>
            </w:r>
            <w:r>
              <w:rPr>
                <w:rFonts w:hint="eastAsia" w:ascii="宋体"/>
                <w:kern w:val="0"/>
                <w:highlight w:val="none"/>
                <w:lang w:eastAsia="zh-CN"/>
              </w:rPr>
              <w:t>李季</w:t>
            </w:r>
            <w:r>
              <w:rPr>
                <w:rFonts w:hint="eastAsia" w:ascii="宋体"/>
                <w:kern w:val="0"/>
                <w:highlight w:val="none"/>
                <w:lang w:val="en-US" w:eastAsia="zh-CN"/>
              </w:rPr>
              <w:t>15369055793</w:t>
            </w:r>
          </w:p>
        </w:tc>
      </w:tr>
      <w:tr w14:paraId="12CE25E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2110" w:type="dxa"/>
            <w:vAlign w:val="center"/>
          </w:tcPr>
          <w:p w14:paraId="680DAE09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监督及投诉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 w14:paraId="0EA10089">
            <w:pPr>
              <w:widowControl/>
              <w:ind w:firstLine="210" w:firstLineChars="100"/>
              <w:rPr>
                <w:rFonts w:ascii="宋体" w:hAnsi="宋体"/>
                <w:kern w:val="0"/>
                <w:highlight w:val="none"/>
              </w:rPr>
            </w:pPr>
            <w:r>
              <w:rPr>
                <w:rFonts w:hint="eastAsia" w:ascii="宋体" w:hAnsi="宋体"/>
                <w:kern w:val="0"/>
                <w:highlight w:val="none"/>
              </w:rPr>
              <w:t>电话：</w:t>
            </w:r>
            <w:r>
              <w:rPr>
                <w:rFonts w:ascii="宋体" w:hAnsi="宋体"/>
                <w:kern w:val="0"/>
                <w:highlight w:val="none"/>
              </w:rPr>
              <w:t>0318-</w:t>
            </w:r>
            <w:r>
              <w:rPr>
                <w:rFonts w:hint="eastAsia" w:ascii="宋体" w:hAnsi="宋体"/>
                <w:kern w:val="0"/>
                <w:highlight w:val="none"/>
              </w:rPr>
              <w:t>2121982</w:t>
            </w:r>
          </w:p>
        </w:tc>
      </w:tr>
      <w:tr w14:paraId="166E19B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2110" w:type="dxa"/>
            <w:vAlign w:val="center"/>
          </w:tcPr>
          <w:p w14:paraId="7B42EEDE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报名截止时间</w:t>
            </w: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 w14:paraId="52C40A8C">
            <w:pPr>
              <w:widowControl/>
              <w:jc w:val="center"/>
              <w:rPr>
                <w:rFonts w:hint="default" w:ascii="宋体" w:hAnsi="宋体" w:eastAsia="宋体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highlight w:val="none"/>
              </w:rPr>
              <w:t>2024.0</w:t>
            </w:r>
            <w:r>
              <w:rPr>
                <w:rFonts w:hint="eastAsia" w:ascii="宋体" w:hAnsi="宋体"/>
                <w:kern w:val="0"/>
                <w:highlight w:val="none"/>
                <w:lang w:val="en-US" w:eastAsia="zh-CN"/>
              </w:rPr>
              <w:t>8</w:t>
            </w:r>
            <w:r>
              <w:rPr>
                <w:rFonts w:hint="eastAsia" w:ascii="宋体" w:hAnsi="宋体"/>
                <w:kern w:val="0"/>
                <w:highlight w:val="none"/>
              </w:rPr>
              <w:t>.</w:t>
            </w:r>
            <w:r>
              <w:rPr>
                <w:rFonts w:hint="eastAsia" w:ascii="宋体" w:hAnsi="宋体"/>
                <w:kern w:val="0"/>
                <w:highlight w:val="none"/>
                <w:lang w:val="en-US" w:eastAsia="zh-CN"/>
              </w:rPr>
              <w:t>09</w:t>
            </w:r>
            <w:bookmarkStart w:id="0" w:name="_GoBack"/>
            <w:bookmarkEnd w:id="0"/>
          </w:p>
        </w:tc>
      </w:tr>
    </w:tbl>
    <w:p w14:paraId="5AB30763">
      <w:pPr>
        <w:spacing w:line="500" w:lineRule="exact"/>
        <w:ind w:left="-38" w:leftChars="-33" w:hanging="31" w:hangingChars="15"/>
      </w:pPr>
      <w:r>
        <w:rPr>
          <w:rFonts w:hint="eastAsia"/>
        </w:rPr>
        <w:t xml:space="preserve">           填表人：</w:t>
      </w:r>
      <w:r>
        <w:rPr>
          <w:rFonts w:hint="eastAsia"/>
          <w:lang w:eastAsia="zh-CN"/>
        </w:rPr>
        <w:t>刘越</w:t>
      </w:r>
      <w:r>
        <w:rPr>
          <w:rFonts w:hint="eastAsia"/>
        </w:rPr>
        <w:t xml:space="preserve">                                                              </w:t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8891712"/>
    <w:multiLevelType w:val="multilevel"/>
    <w:tmpl w:val="38891712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1NWNlYWNkMTk4MGU5YzdlMWM2ZWJiYTZhYjMxYmQifQ=="/>
  </w:docVars>
  <w:rsids>
    <w:rsidRoot w:val="00A232C6"/>
    <w:rsid w:val="00024651"/>
    <w:rsid w:val="000301D9"/>
    <w:rsid w:val="000327B6"/>
    <w:rsid w:val="000407FE"/>
    <w:rsid w:val="0005222E"/>
    <w:rsid w:val="0006035E"/>
    <w:rsid w:val="00062EE6"/>
    <w:rsid w:val="00076134"/>
    <w:rsid w:val="00080A8E"/>
    <w:rsid w:val="0008254E"/>
    <w:rsid w:val="0008346C"/>
    <w:rsid w:val="000A6F92"/>
    <w:rsid w:val="000B4383"/>
    <w:rsid w:val="000C33B9"/>
    <w:rsid w:val="000C4FB1"/>
    <w:rsid w:val="000E5ABE"/>
    <w:rsid w:val="000F0D07"/>
    <w:rsid w:val="001014F6"/>
    <w:rsid w:val="0010496F"/>
    <w:rsid w:val="00115BBE"/>
    <w:rsid w:val="00142EC2"/>
    <w:rsid w:val="0016415E"/>
    <w:rsid w:val="0016576F"/>
    <w:rsid w:val="001755C7"/>
    <w:rsid w:val="00181218"/>
    <w:rsid w:val="00197F91"/>
    <w:rsid w:val="001D2305"/>
    <w:rsid w:val="001D4BD1"/>
    <w:rsid w:val="001D58A5"/>
    <w:rsid w:val="001E2495"/>
    <w:rsid w:val="001E7061"/>
    <w:rsid w:val="001F2D8D"/>
    <w:rsid w:val="001F5881"/>
    <w:rsid w:val="00220486"/>
    <w:rsid w:val="0022195C"/>
    <w:rsid w:val="0022699F"/>
    <w:rsid w:val="00230786"/>
    <w:rsid w:val="00232212"/>
    <w:rsid w:val="002327BB"/>
    <w:rsid w:val="00235856"/>
    <w:rsid w:val="002372B2"/>
    <w:rsid w:val="0024511D"/>
    <w:rsid w:val="002459D5"/>
    <w:rsid w:val="002767D3"/>
    <w:rsid w:val="002A5EDD"/>
    <w:rsid w:val="002C277C"/>
    <w:rsid w:val="002D1BC7"/>
    <w:rsid w:val="002D232C"/>
    <w:rsid w:val="002D3A6F"/>
    <w:rsid w:val="00302991"/>
    <w:rsid w:val="00317A98"/>
    <w:rsid w:val="00321D8F"/>
    <w:rsid w:val="0032239E"/>
    <w:rsid w:val="00350E55"/>
    <w:rsid w:val="003771B4"/>
    <w:rsid w:val="00387440"/>
    <w:rsid w:val="003A0FBE"/>
    <w:rsid w:val="003A1326"/>
    <w:rsid w:val="003E4D7F"/>
    <w:rsid w:val="00403BF9"/>
    <w:rsid w:val="004109D5"/>
    <w:rsid w:val="00414E31"/>
    <w:rsid w:val="004463F3"/>
    <w:rsid w:val="0046704A"/>
    <w:rsid w:val="0047717F"/>
    <w:rsid w:val="00477E35"/>
    <w:rsid w:val="00493B55"/>
    <w:rsid w:val="00493FC0"/>
    <w:rsid w:val="004C5D5D"/>
    <w:rsid w:val="004D0AA6"/>
    <w:rsid w:val="004D4079"/>
    <w:rsid w:val="00510529"/>
    <w:rsid w:val="005152D2"/>
    <w:rsid w:val="00522D7E"/>
    <w:rsid w:val="005252BC"/>
    <w:rsid w:val="005968E6"/>
    <w:rsid w:val="005A4A4E"/>
    <w:rsid w:val="005C459B"/>
    <w:rsid w:val="005D01C1"/>
    <w:rsid w:val="005D6078"/>
    <w:rsid w:val="005D610F"/>
    <w:rsid w:val="005E4B3F"/>
    <w:rsid w:val="005E5B41"/>
    <w:rsid w:val="006061A2"/>
    <w:rsid w:val="00607C4D"/>
    <w:rsid w:val="00635B8E"/>
    <w:rsid w:val="006410A9"/>
    <w:rsid w:val="00641BB3"/>
    <w:rsid w:val="006537B3"/>
    <w:rsid w:val="006664BE"/>
    <w:rsid w:val="0067473E"/>
    <w:rsid w:val="00692967"/>
    <w:rsid w:val="006A30BB"/>
    <w:rsid w:val="006B1560"/>
    <w:rsid w:val="006C5D64"/>
    <w:rsid w:val="006F4774"/>
    <w:rsid w:val="006F6285"/>
    <w:rsid w:val="00731ACD"/>
    <w:rsid w:val="00751B95"/>
    <w:rsid w:val="00766932"/>
    <w:rsid w:val="0078181D"/>
    <w:rsid w:val="00785BC9"/>
    <w:rsid w:val="00794F61"/>
    <w:rsid w:val="007B1299"/>
    <w:rsid w:val="007B6BC2"/>
    <w:rsid w:val="007D4840"/>
    <w:rsid w:val="007F3F49"/>
    <w:rsid w:val="007F6A06"/>
    <w:rsid w:val="00802317"/>
    <w:rsid w:val="00805DFB"/>
    <w:rsid w:val="008100F4"/>
    <w:rsid w:val="00862021"/>
    <w:rsid w:val="008755F3"/>
    <w:rsid w:val="008860F7"/>
    <w:rsid w:val="00892614"/>
    <w:rsid w:val="008A68C5"/>
    <w:rsid w:val="008C09BE"/>
    <w:rsid w:val="008C761B"/>
    <w:rsid w:val="008E319D"/>
    <w:rsid w:val="008E704F"/>
    <w:rsid w:val="009039E3"/>
    <w:rsid w:val="00904E74"/>
    <w:rsid w:val="00922E59"/>
    <w:rsid w:val="00924C23"/>
    <w:rsid w:val="009434E6"/>
    <w:rsid w:val="00971809"/>
    <w:rsid w:val="00973002"/>
    <w:rsid w:val="00991052"/>
    <w:rsid w:val="009B42F0"/>
    <w:rsid w:val="009B67C6"/>
    <w:rsid w:val="009F0B96"/>
    <w:rsid w:val="00A232C6"/>
    <w:rsid w:val="00A315DF"/>
    <w:rsid w:val="00A344C9"/>
    <w:rsid w:val="00A37D6C"/>
    <w:rsid w:val="00A421CE"/>
    <w:rsid w:val="00A519A3"/>
    <w:rsid w:val="00A54B57"/>
    <w:rsid w:val="00A72C20"/>
    <w:rsid w:val="00A83CE8"/>
    <w:rsid w:val="00AC1E62"/>
    <w:rsid w:val="00AD06DF"/>
    <w:rsid w:val="00AD4863"/>
    <w:rsid w:val="00AE2776"/>
    <w:rsid w:val="00AE72EF"/>
    <w:rsid w:val="00AF416D"/>
    <w:rsid w:val="00AF5E84"/>
    <w:rsid w:val="00AF5FC6"/>
    <w:rsid w:val="00B30419"/>
    <w:rsid w:val="00B32124"/>
    <w:rsid w:val="00B35CF0"/>
    <w:rsid w:val="00B372BD"/>
    <w:rsid w:val="00B4404C"/>
    <w:rsid w:val="00B46A07"/>
    <w:rsid w:val="00BB0FC3"/>
    <w:rsid w:val="00BD3CB8"/>
    <w:rsid w:val="00BD4341"/>
    <w:rsid w:val="00BE0156"/>
    <w:rsid w:val="00C12563"/>
    <w:rsid w:val="00C22F13"/>
    <w:rsid w:val="00C254A1"/>
    <w:rsid w:val="00C46DBD"/>
    <w:rsid w:val="00C54E10"/>
    <w:rsid w:val="00C70706"/>
    <w:rsid w:val="00C82C9D"/>
    <w:rsid w:val="00C9204C"/>
    <w:rsid w:val="00C94926"/>
    <w:rsid w:val="00CA0DDF"/>
    <w:rsid w:val="00CB4EBB"/>
    <w:rsid w:val="00CB756C"/>
    <w:rsid w:val="00CC32D6"/>
    <w:rsid w:val="00CC4A24"/>
    <w:rsid w:val="00CD2C75"/>
    <w:rsid w:val="00CF6D28"/>
    <w:rsid w:val="00CF7C6E"/>
    <w:rsid w:val="00D364A8"/>
    <w:rsid w:val="00D37102"/>
    <w:rsid w:val="00D41347"/>
    <w:rsid w:val="00D54998"/>
    <w:rsid w:val="00D64F04"/>
    <w:rsid w:val="00D709BD"/>
    <w:rsid w:val="00D72DB0"/>
    <w:rsid w:val="00D7436D"/>
    <w:rsid w:val="00D87F60"/>
    <w:rsid w:val="00D96B6C"/>
    <w:rsid w:val="00DA57CD"/>
    <w:rsid w:val="00DD7611"/>
    <w:rsid w:val="00E052ED"/>
    <w:rsid w:val="00E25595"/>
    <w:rsid w:val="00E32D03"/>
    <w:rsid w:val="00E63DC6"/>
    <w:rsid w:val="00E64FFB"/>
    <w:rsid w:val="00E704E2"/>
    <w:rsid w:val="00E72E12"/>
    <w:rsid w:val="00E76DC6"/>
    <w:rsid w:val="00EA007C"/>
    <w:rsid w:val="00EA1E93"/>
    <w:rsid w:val="00EA276A"/>
    <w:rsid w:val="00EC1454"/>
    <w:rsid w:val="00EE6EDC"/>
    <w:rsid w:val="00EF7BF1"/>
    <w:rsid w:val="00F0668B"/>
    <w:rsid w:val="00F204D4"/>
    <w:rsid w:val="00F23DB5"/>
    <w:rsid w:val="00F342B1"/>
    <w:rsid w:val="00F5712C"/>
    <w:rsid w:val="00F61252"/>
    <w:rsid w:val="00F7317B"/>
    <w:rsid w:val="00F95595"/>
    <w:rsid w:val="00FB25AE"/>
    <w:rsid w:val="00FB7FB3"/>
    <w:rsid w:val="00FC4926"/>
    <w:rsid w:val="00FD5A55"/>
    <w:rsid w:val="00FD616E"/>
    <w:rsid w:val="00FE04AC"/>
    <w:rsid w:val="00FE6D48"/>
    <w:rsid w:val="0414475F"/>
    <w:rsid w:val="07585EA3"/>
    <w:rsid w:val="076805E1"/>
    <w:rsid w:val="0CCD1800"/>
    <w:rsid w:val="0D2864A5"/>
    <w:rsid w:val="0DE70E46"/>
    <w:rsid w:val="10D1401B"/>
    <w:rsid w:val="117A64D4"/>
    <w:rsid w:val="19634B5A"/>
    <w:rsid w:val="1A237386"/>
    <w:rsid w:val="1B7470A8"/>
    <w:rsid w:val="1EBF4A69"/>
    <w:rsid w:val="2E1B168D"/>
    <w:rsid w:val="31657AC8"/>
    <w:rsid w:val="33921396"/>
    <w:rsid w:val="35434494"/>
    <w:rsid w:val="35CB1861"/>
    <w:rsid w:val="3BE53D9A"/>
    <w:rsid w:val="3C6953B0"/>
    <w:rsid w:val="3E353671"/>
    <w:rsid w:val="4BFB3F1E"/>
    <w:rsid w:val="528E2B38"/>
    <w:rsid w:val="59E3485F"/>
    <w:rsid w:val="5DF91276"/>
    <w:rsid w:val="5F0F65DD"/>
    <w:rsid w:val="5F5037F3"/>
    <w:rsid w:val="6CD76907"/>
    <w:rsid w:val="70AB13CF"/>
    <w:rsid w:val="74CD696C"/>
    <w:rsid w:val="7CCF1BD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1"/>
    <w:qFormat/>
    <w:uiPriority w:val="0"/>
    <w:pPr>
      <w:spacing w:line="440" w:lineRule="exact"/>
      <w:ind w:firstLine="570"/>
    </w:pPr>
    <w:rPr>
      <w:sz w:val="28"/>
      <w:szCs w:val="20"/>
    </w:rPr>
  </w:style>
  <w:style w:type="paragraph" w:styleId="3">
    <w:name w:val="Plain Text"/>
    <w:basedOn w:val="1"/>
    <w:unhideWhenUsed/>
    <w:qFormat/>
    <w:uiPriority w:val="0"/>
    <w:rPr>
      <w:rFonts w:ascii="宋体" w:hAnsi="Courier New"/>
    </w:rPr>
  </w:style>
  <w:style w:type="paragraph" w:styleId="4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7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正文文本缩进 Char"/>
    <w:basedOn w:val="7"/>
    <w:link w:val="2"/>
    <w:qFormat/>
    <w:uiPriority w:val="0"/>
    <w:rPr>
      <w:rFonts w:ascii="Times New Roman" w:hAnsi="Times New Roman" w:eastAsia="宋体" w:cs="Times New Roman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7D85F7F-94D1-442D-B82A-EECDC2AA876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619</Words>
  <Characters>730</Characters>
  <Lines>7</Lines>
  <Paragraphs>2</Paragraphs>
  <TotalTime>339</TotalTime>
  <ScaleCrop>false</ScaleCrop>
  <LinksUpToDate>false</LinksUpToDate>
  <CharactersWithSpaces>884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2024-02-20T02:16:00Z</dcterms:created>
  <dc:creator>Windows User</dc:creator>
  <cp:lastModifiedBy>Administrator</cp:lastModifiedBy>
  <dcterms:modified xsi:type="dcterms:W3CDTF">2024-08-05T00:45:00Z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8879555638734C20A9B8832D43B1C1D0_12</vt:lpwstr>
  </property>
</Properties>
</file>