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2288FB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0D72DE77">
      <w:pPr>
        <w:spacing w:beforeLines="50"/>
        <w:ind w:firstLine="1080" w:firstLineChars="6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kern w:val="0"/>
          <w:sz w:val="18"/>
          <w:szCs w:val="18"/>
        </w:rPr>
        <w:t xml:space="preserve">编写单位：河钢集团衡水板业工贸有限公司              </w:t>
      </w:r>
      <w:r>
        <w:rPr>
          <w:rFonts w:hint="eastAsia"/>
          <w:sz w:val="18"/>
          <w:szCs w:val="18"/>
        </w:rPr>
        <w:t xml:space="preserve">2024 年09月 9 日                                 </w:t>
      </w:r>
      <w:r>
        <w:rPr>
          <w:rFonts w:hint="eastAsia" w:ascii="宋体" w:hAnsi="宋体"/>
          <w:sz w:val="18"/>
          <w:szCs w:val="18"/>
        </w:rPr>
        <w:t>生产经营002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6A59EFB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 w14:paraId="18DFBC2C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7C747BF3">
            <w:pPr>
              <w:widowControl/>
              <w:jc w:val="center"/>
              <w:rPr>
                <w:rFonts w:ascii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/>
                <w:color w:val="FF0000"/>
                <w:kern w:val="0"/>
                <w:sz w:val="18"/>
                <w:szCs w:val="18"/>
              </w:rPr>
              <w:t>JYGK202409006</w:t>
            </w:r>
          </w:p>
        </w:tc>
        <w:tc>
          <w:tcPr>
            <w:tcW w:w="1874" w:type="dxa"/>
            <w:vAlign w:val="center"/>
          </w:tcPr>
          <w:p w14:paraId="27C70DDD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7056" w:type="dxa"/>
            <w:gridSpan w:val="3"/>
            <w:vAlign w:val="center"/>
          </w:tcPr>
          <w:p w14:paraId="0139601C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衡板公司工贸事业部打包带招标公示表</w:t>
            </w:r>
          </w:p>
        </w:tc>
      </w:tr>
      <w:tr w14:paraId="184FD2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 w14:paraId="76203CEC">
            <w:pPr>
              <w:widowControl/>
              <w:jc w:val="center"/>
              <w:rPr>
                <w:rFonts w:ascii="宋体" w:hAnsi="宋体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pacing w:val="-8"/>
                <w:kern w:val="0"/>
                <w:sz w:val="18"/>
                <w:szCs w:val="18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2B1A3A28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河钢集团衡水板业工贸有限公司需要的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打包带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进行招标：</w:t>
            </w:r>
            <w:r>
              <w:rPr>
                <w:rFonts w:ascii="宋体" w:hAnsi="宋体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烤蓝打包带0.9*32的35吨，烤漆打包带0.6*19的70吨，烤漆打包带0.19*32的100吨</w:t>
            </w:r>
          </w:p>
        </w:tc>
      </w:tr>
      <w:tr w14:paraId="1C14AA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01A14D21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7861D3C5">
            <w:pPr>
              <w:pStyle w:val="3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符合GB/T25820-2018标准， 抗拉强度≥850（N/mm²),延伸率≥6%。</w:t>
            </w:r>
          </w:p>
        </w:tc>
      </w:tr>
      <w:tr w14:paraId="3268DC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2110" w:type="dxa"/>
            <w:vAlign w:val="center"/>
          </w:tcPr>
          <w:p w14:paraId="74A64171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合同主要条款</w:t>
            </w:r>
          </w:p>
        </w:tc>
        <w:tc>
          <w:tcPr>
            <w:tcW w:w="11245" w:type="dxa"/>
            <w:gridSpan w:val="5"/>
          </w:tcPr>
          <w:p w14:paraId="0CD3C10E">
            <w:pPr>
              <w:pStyle w:val="3"/>
              <w:jc w:val="left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1、交货数量及交货期：以实际验收数量为准；自供货方接到订货通知起，7日内交货。2、结算方法及结算期限：6个月内的银行电子承兑汇票，供方每月25号前开具13%增值税发票，原则当月送货当月开票，发票挂账后第三个月结清当月货款。（例如：3月份结清1月份挂账货款）3、运输方式及验收标准、方法：供方将货物送到需方指定地点，货到后按本合同第二条约定进行抽检，检验合格后方可卸车。4、对产品提出异议的时间和方法：需方在收货后3日内，如发现产品的品种、型号、规格、质量要求不符合规定，应一面妥善保管，一面向供方提出异议；需方未按规定期限提出异议的视为所交产品符合合同规定。5、合同纠纷解决方式：执行合同如发生争议，由当事人双方协商解决，协商不成，可向合同履行地衡水市人民法院提出诉讼。</w:t>
            </w:r>
          </w:p>
        </w:tc>
      </w:tr>
      <w:tr w14:paraId="0C7262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 w14:paraId="5B99026A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  <w:sz w:val="18"/>
                <w:szCs w:val="18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52E3E2F5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18"/>
                <w:szCs w:val="18"/>
              </w:rPr>
              <w:t>综合最低价中标</w:t>
            </w:r>
          </w:p>
        </w:tc>
      </w:tr>
      <w:tr w14:paraId="58239A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6BEA2E6A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23AE33BF"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本次招标收取投标保证金0万元，投标人在确认技术条款、技术协议及无误后缴纳投标保证金，领取招标文件；中标后投标保证金转为合同履约保证金，合同履行完毕后无息退还；如未中标则招标活动结束后无息退还；如果投标人放弃投标、哄抬标价、提供虚假材料、串标、中标后拒绝签订合同，招标方将没收投标保证金。</w:t>
            </w:r>
          </w:p>
        </w:tc>
      </w:tr>
      <w:tr w14:paraId="4378FE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2110" w:type="dxa"/>
            <w:vMerge w:val="restart"/>
            <w:vAlign w:val="center"/>
          </w:tcPr>
          <w:p w14:paraId="48C44CFC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142679DD">
            <w:pPr>
              <w:tabs>
                <w:tab w:val="left" w:pos="1287"/>
              </w:tabs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企业法人营业执照、税务登记证文件。</w:t>
            </w:r>
          </w:p>
        </w:tc>
      </w:tr>
      <w:tr w14:paraId="5A3F1D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4C4105CD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7D908B33">
            <w:pPr>
              <w:pStyle w:val="10"/>
              <w:widowControl/>
              <w:numPr>
                <w:ilvl w:val="0"/>
                <w:numId w:val="1"/>
              </w:numPr>
              <w:ind w:firstLineChars="0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 xml:space="preserve"> 每个招标项目只允许有唯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一报价。(付款方式：承兑/现汇)</w:t>
            </w:r>
          </w:p>
          <w:p w14:paraId="3A3F5702"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2，（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报名单位须将营业执照、授权委托书(应注明联系电话、电子邮件)、</w:t>
            </w:r>
            <w:r>
              <w:fldChar w:fldCharType="begin"/>
            </w:r>
            <w:r>
              <w:instrText xml:space="preserve"> HYPERLINK "mailto:报名联系人身份证、资质文件、业绩复印件发送hbsuyong@hbisco.com" </w:instrText>
            </w:r>
            <w:r>
              <w:fldChar w:fldCharType="separate"/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报名联系人身份证、资质文件发送hbliji@hbisco.com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fldChar w:fldCharType="end"/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邮箱。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特别注意：邮件主题标注招标项目名称、招标编号、报名单位全称。</w:t>
            </w:r>
          </w:p>
          <w:p w14:paraId="39306426">
            <w:pPr>
              <w:autoSpaceDE w:val="0"/>
              <w:autoSpaceDN w:val="0"/>
              <w:adjustRightInd w:val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3.所有电子版文件须盖公章，否则视为无效报名。</w:t>
            </w:r>
          </w:p>
          <w:p w14:paraId="706022E1">
            <w:pPr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4，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18"/>
                <w:szCs w:val="18"/>
              </w:rPr>
              <w:t>投标人按招标文件给定的物料数量、技术参数及图纸报价，报价范围包括：货物本体、包装费、运杂费、卸车费等，即货物送达交货地点前所发生的一切费用。中标后的价格为一次性不变价，在合同签订数量内不做调整。</w:t>
            </w:r>
          </w:p>
        </w:tc>
      </w:tr>
      <w:tr w14:paraId="0BD3166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27A62A89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highlight w:val="none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4C76D5FF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346E146D">
            <w:pPr>
              <w:ind w:left="87"/>
              <w:jc w:val="center"/>
              <w:rPr>
                <w:rFonts w:ascii="宋体"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highlight w:val="none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7495BD50"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/>
                <w:kern w:val="0"/>
                <w:sz w:val="18"/>
                <w:szCs w:val="18"/>
                <w:highlight w:val="none"/>
              </w:rPr>
              <w:t>李季15369055793</w:t>
            </w:r>
          </w:p>
        </w:tc>
      </w:tr>
      <w:tr w14:paraId="263F46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3F785870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highlight w:val="none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6079BED8">
            <w:pPr>
              <w:widowControl/>
              <w:ind w:firstLine="180" w:firstLineChars="100"/>
              <w:rPr>
                <w:rFonts w:ascii="宋体"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highlight w:val="none"/>
              </w:rPr>
              <w:t>电话：</w:t>
            </w:r>
            <w:r>
              <w:rPr>
                <w:rFonts w:hint="eastAsia" w:ascii="宋体" w:hAnsi="宋体"/>
                <w:kern w:val="0"/>
                <w:highlight w:val="none"/>
              </w:rPr>
              <w:t>0318-212506</w:t>
            </w:r>
          </w:p>
        </w:tc>
      </w:tr>
      <w:tr w14:paraId="04886B9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6E307C0A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highlight w:val="none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7DAD7B36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highlight w:val="none"/>
              </w:rPr>
              <w:t>2024.09.14</w:t>
            </w:r>
          </w:p>
        </w:tc>
      </w:tr>
    </w:tbl>
    <w:p w14:paraId="2EA967EA">
      <w:pPr>
        <w:spacing w:line="500" w:lineRule="exact"/>
        <w:ind w:left="-42" w:leftChars="-33" w:hanging="27" w:hangingChars="15"/>
      </w:pPr>
      <w:r>
        <w:rPr>
          <w:rFonts w:hint="eastAsia"/>
          <w:sz w:val="18"/>
          <w:szCs w:val="18"/>
        </w:rPr>
        <w:t xml:space="preserve">           填表人：王春艳                                                                            </w:t>
      </w:r>
      <w:r>
        <w:rPr>
          <w:rFonts w:hint="eastAsia"/>
        </w:rPr>
        <w:t xml:space="preserve">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CF17F4"/>
    <w:multiLevelType w:val="multilevel"/>
    <w:tmpl w:val="31CF17F4"/>
    <w:lvl w:ilvl="0" w:tentative="0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c1NWNlYWNkMTk4MGU5YzdlMWM2ZWJiYTZhYjMxYmQifQ=="/>
  </w:docVars>
  <w:rsids>
    <w:rsidRoot w:val="00A232C6"/>
    <w:rsid w:val="000301D9"/>
    <w:rsid w:val="000327B6"/>
    <w:rsid w:val="000407FE"/>
    <w:rsid w:val="0005222E"/>
    <w:rsid w:val="00062EE6"/>
    <w:rsid w:val="00076134"/>
    <w:rsid w:val="00080A8E"/>
    <w:rsid w:val="0008254E"/>
    <w:rsid w:val="0008346C"/>
    <w:rsid w:val="000A6F92"/>
    <w:rsid w:val="000B4383"/>
    <w:rsid w:val="000B610B"/>
    <w:rsid w:val="000C33B9"/>
    <w:rsid w:val="000C4FB1"/>
    <w:rsid w:val="000F094A"/>
    <w:rsid w:val="000F0D07"/>
    <w:rsid w:val="000F71F3"/>
    <w:rsid w:val="001014F6"/>
    <w:rsid w:val="0010496F"/>
    <w:rsid w:val="00115BBE"/>
    <w:rsid w:val="001170DE"/>
    <w:rsid w:val="001257BD"/>
    <w:rsid w:val="0013347B"/>
    <w:rsid w:val="00142EC2"/>
    <w:rsid w:val="00151EED"/>
    <w:rsid w:val="0016415E"/>
    <w:rsid w:val="0016576F"/>
    <w:rsid w:val="00170335"/>
    <w:rsid w:val="001755C7"/>
    <w:rsid w:val="00181218"/>
    <w:rsid w:val="00192516"/>
    <w:rsid w:val="00197D20"/>
    <w:rsid w:val="00197F91"/>
    <w:rsid w:val="001D2305"/>
    <w:rsid w:val="001D4BD1"/>
    <w:rsid w:val="001D58A5"/>
    <w:rsid w:val="001E2495"/>
    <w:rsid w:val="001F0BDC"/>
    <w:rsid w:val="001F2456"/>
    <w:rsid w:val="001F2D8D"/>
    <w:rsid w:val="001F5881"/>
    <w:rsid w:val="00203EB1"/>
    <w:rsid w:val="0020540A"/>
    <w:rsid w:val="00220486"/>
    <w:rsid w:val="0022195C"/>
    <w:rsid w:val="0022699F"/>
    <w:rsid w:val="00230786"/>
    <w:rsid w:val="00232212"/>
    <w:rsid w:val="002327BB"/>
    <w:rsid w:val="00235856"/>
    <w:rsid w:val="0023666F"/>
    <w:rsid w:val="002372B2"/>
    <w:rsid w:val="00237547"/>
    <w:rsid w:val="0024511D"/>
    <w:rsid w:val="002459D5"/>
    <w:rsid w:val="00245F4B"/>
    <w:rsid w:val="002469FC"/>
    <w:rsid w:val="00267A2E"/>
    <w:rsid w:val="00271F65"/>
    <w:rsid w:val="002767D3"/>
    <w:rsid w:val="002A33BE"/>
    <w:rsid w:val="002A5EDD"/>
    <w:rsid w:val="002C277C"/>
    <w:rsid w:val="002D1657"/>
    <w:rsid w:val="002D1BC7"/>
    <w:rsid w:val="002D232C"/>
    <w:rsid w:val="002D3A6F"/>
    <w:rsid w:val="00302991"/>
    <w:rsid w:val="00311A5C"/>
    <w:rsid w:val="00317A98"/>
    <w:rsid w:val="00321D8F"/>
    <w:rsid w:val="0032239E"/>
    <w:rsid w:val="00350E55"/>
    <w:rsid w:val="00353D2F"/>
    <w:rsid w:val="00356747"/>
    <w:rsid w:val="00365563"/>
    <w:rsid w:val="003771B4"/>
    <w:rsid w:val="00385F8D"/>
    <w:rsid w:val="00387440"/>
    <w:rsid w:val="003A0FBE"/>
    <w:rsid w:val="003A1326"/>
    <w:rsid w:val="003B1A43"/>
    <w:rsid w:val="003E4D7F"/>
    <w:rsid w:val="0040105D"/>
    <w:rsid w:val="004109D5"/>
    <w:rsid w:val="004137DB"/>
    <w:rsid w:val="00414E31"/>
    <w:rsid w:val="004463F3"/>
    <w:rsid w:val="0046704A"/>
    <w:rsid w:val="0047717F"/>
    <w:rsid w:val="00477E35"/>
    <w:rsid w:val="00493B55"/>
    <w:rsid w:val="00493FC0"/>
    <w:rsid w:val="004C2155"/>
    <w:rsid w:val="004C5D5D"/>
    <w:rsid w:val="004D0AA6"/>
    <w:rsid w:val="004D1436"/>
    <w:rsid w:val="004D4079"/>
    <w:rsid w:val="00504820"/>
    <w:rsid w:val="00510529"/>
    <w:rsid w:val="005152D2"/>
    <w:rsid w:val="00522D7E"/>
    <w:rsid w:val="005252BC"/>
    <w:rsid w:val="00544141"/>
    <w:rsid w:val="005968E6"/>
    <w:rsid w:val="005A4A4E"/>
    <w:rsid w:val="005B3686"/>
    <w:rsid w:val="005C459B"/>
    <w:rsid w:val="005D01C1"/>
    <w:rsid w:val="005D6078"/>
    <w:rsid w:val="005D610F"/>
    <w:rsid w:val="005E4B3F"/>
    <w:rsid w:val="005E5B41"/>
    <w:rsid w:val="006061A2"/>
    <w:rsid w:val="00607C4D"/>
    <w:rsid w:val="00620043"/>
    <w:rsid w:val="0063300B"/>
    <w:rsid w:val="00635B8E"/>
    <w:rsid w:val="006410A9"/>
    <w:rsid w:val="00641BB3"/>
    <w:rsid w:val="006537B3"/>
    <w:rsid w:val="00657D87"/>
    <w:rsid w:val="006664BE"/>
    <w:rsid w:val="0067473E"/>
    <w:rsid w:val="00692967"/>
    <w:rsid w:val="006A30BB"/>
    <w:rsid w:val="006B1560"/>
    <w:rsid w:val="006C5D64"/>
    <w:rsid w:val="006F4774"/>
    <w:rsid w:val="006F6285"/>
    <w:rsid w:val="00731ACD"/>
    <w:rsid w:val="00751B95"/>
    <w:rsid w:val="0076467C"/>
    <w:rsid w:val="00766932"/>
    <w:rsid w:val="00771277"/>
    <w:rsid w:val="0078181D"/>
    <w:rsid w:val="00785BC9"/>
    <w:rsid w:val="00794F61"/>
    <w:rsid w:val="007B1299"/>
    <w:rsid w:val="007B6BC2"/>
    <w:rsid w:val="007D4840"/>
    <w:rsid w:val="007E6E97"/>
    <w:rsid w:val="007F3F49"/>
    <w:rsid w:val="007F6A06"/>
    <w:rsid w:val="00802317"/>
    <w:rsid w:val="00804578"/>
    <w:rsid w:val="00805DFB"/>
    <w:rsid w:val="008100F4"/>
    <w:rsid w:val="00823921"/>
    <w:rsid w:val="00825E0A"/>
    <w:rsid w:val="00862021"/>
    <w:rsid w:val="00862C43"/>
    <w:rsid w:val="008755F3"/>
    <w:rsid w:val="008860F7"/>
    <w:rsid w:val="00892614"/>
    <w:rsid w:val="00896AE1"/>
    <w:rsid w:val="008A68C5"/>
    <w:rsid w:val="008C09BE"/>
    <w:rsid w:val="008C761B"/>
    <w:rsid w:val="008E319D"/>
    <w:rsid w:val="008E704F"/>
    <w:rsid w:val="00900ED2"/>
    <w:rsid w:val="009039E3"/>
    <w:rsid w:val="00904E74"/>
    <w:rsid w:val="009214A2"/>
    <w:rsid w:val="00922E59"/>
    <w:rsid w:val="00924C23"/>
    <w:rsid w:val="009434E6"/>
    <w:rsid w:val="0095715E"/>
    <w:rsid w:val="00971809"/>
    <w:rsid w:val="00973002"/>
    <w:rsid w:val="009748A5"/>
    <w:rsid w:val="009856F6"/>
    <w:rsid w:val="00991052"/>
    <w:rsid w:val="009B42F0"/>
    <w:rsid w:val="009B67C6"/>
    <w:rsid w:val="009D70B7"/>
    <w:rsid w:val="009F0B96"/>
    <w:rsid w:val="00A232C6"/>
    <w:rsid w:val="00A315DF"/>
    <w:rsid w:val="00A344C9"/>
    <w:rsid w:val="00A37D6C"/>
    <w:rsid w:val="00A421CE"/>
    <w:rsid w:val="00A519A3"/>
    <w:rsid w:val="00A54B57"/>
    <w:rsid w:val="00A70513"/>
    <w:rsid w:val="00A72C20"/>
    <w:rsid w:val="00A75DCF"/>
    <w:rsid w:val="00A83CE8"/>
    <w:rsid w:val="00AC1E62"/>
    <w:rsid w:val="00AD06DF"/>
    <w:rsid w:val="00AD4863"/>
    <w:rsid w:val="00AE2776"/>
    <w:rsid w:val="00AE72EF"/>
    <w:rsid w:val="00AF416D"/>
    <w:rsid w:val="00AF5E84"/>
    <w:rsid w:val="00AF5FC6"/>
    <w:rsid w:val="00B1616A"/>
    <w:rsid w:val="00B1672F"/>
    <w:rsid w:val="00B30419"/>
    <w:rsid w:val="00B32124"/>
    <w:rsid w:val="00B35CF0"/>
    <w:rsid w:val="00B372BD"/>
    <w:rsid w:val="00B4404C"/>
    <w:rsid w:val="00B463C5"/>
    <w:rsid w:val="00B46A07"/>
    <w:rsid w:val="00B939BF"/>
    <w:rsid w:val="00BA249E"/>
    <w:rsid w:val="00BB0FC3"/>
    <w:rsid w:val="00BC6A8C"/>
    <w:rsid w:val="00BD3CB8"/>
    <w:rsid w:val="00BD4341"/>
    <w:rsid w:val="00BD478D"/>
    <w:rsid w:val="00BE0156"/>
    <w:rsid w:val="00BF1065"/>
    <w:rsid w:val="00C12563"/>
    <w:rsid w:val="00C22F13"/>
    <w:rsid w:val="00C254A1"/>
    <w:rsid w:val="00C46DBD"/>
    <w:rsid w:val="00C54E10"/>
    <w:rsid w:val="00C70706"/>
    <w:rsid w:val="00C70A8F"/>
    <w:rsid w:val="00C82C9D"/>
    <w:rsid w:val="00C91D7A"/>
    <w:rsid w:val="00C9204C"/>
    <w:rsid w:val="00C94926"/>
    <w:rsid w:val="00CA0DDF"/>
    <w:rsid w:val="00CB4EBB"/>
    <w:rsid w:val="00CB756C"/>
    <w:rsid w:val="00CC32D6"/>
    <w:rsid w:val="00CC4A24"/>
    <w:rsid w:val="00CD2C75"/>
    <w:rsid w:val="00CE057E"/>
    <w:rsid w:val="00CE7F02"/>
    <w:rsid w:val="00CF6D28"/>
    <w:rsid w:val="00CF7C6E"/>
    <w:rsid w:val="00D10B37"/>
    <w:rsid w:val="00D11D18"/>
    <w:rsid w:val="00D364A8"/>
    <w:rsid w:val="00D41347"/>
    <w:rsid w:val="00D64F04"/>
    <w:rsid w:val="00D709BD"/>
    <w:rsid w:val="00D72DB0"/>
    <w:rsid w:val="00D7436D"/>
    <w:rsid w:val="00D82635"/>
    <w:rsid w:val="00D871B4"/>
    <w:rsid w:val="00D87F60"/>
    <w:rsid w:val="00D96B6C"/>
    <w:rsid w:val="00DC4AD3"/>
    <w:rsid w:val="00DD332C"/>
    <w:rsid w:val="00DD4F0F"/>
    <w:rsid w:val="00DD7611"/>
    <w:rsid w:val="00E052ED"/>
    <w:rsid w:val="00E25595"/>
    <w:rsid w:val="00E30285"/>
    <w:rsid w:val="00E32D03"/>
    <w:rsid w:val="00E63DC6"/>
    <w:rsid w:val="00E64FFB"/>
    <w:rsid w:val="00E704E2"/>
    <w:rsid w:val="00E72E12"/>
    <w:rsid w:val="00E76DC6"/>
    <w:rsid w:val="00E8360C"/>
    <w:rsid w:val="00EA007C"/>
    <w:rsid w:val="00EA276A"/>
    <w:rsid w:val="00EB66B4"/>
    <w:rsid w:val="00EC1454"/>
    <w:rsid w:val="00EE0D60"/>
    <w:rsid w:val="00EE6EDC"/>
    <w:rsid w:val="00EF7BF1"/>
    <w:rsid w:val="00F0668B"/>
    <w:rsid w:val="00F06AF7"/>
    <w:rsid w:val="00F204D4"/>
    <w:rsid w:val="00F23DB5"/>
    <w:rsid w:val="00F342B1"/>
    <w:rsid w:val="00F5712C"/>
    <w:rsid w:val="00F61252"/>
    <w:rsid w:val="00F72F4B"/>
    <w:rsid w:val="00F7317B"/>
    <w:rsid w:val="00F95595"/>
    <w:rsid w:val="00FA0F15"/>
    <w:rsid w:val="00FA7FD8"/>
    <w:rsid w:val="00FB25AE"/>
    <w:rsid w:val="00FB7FB3"/>
    <w:rsid w:val="00FC4926"/>
    <w:rsid w:val="00FD5A55"/>
    <w:rsid w:val="00FD616E"/>
    <w:rsid w:val="00FE04AC"/>
    <w:rsid w:val="00FE6D48"/>
    <w:rsid w:val="0CCD1800"/>
    <w:rsid w:val="117A64D4"/>
    <w:rsid w:val="1A237386"/>
    <w:rsid w:val="33921396"/>
    <w:rsid w:val="36D91EEC"/>
    <w:rsid w:val="3C6953B0"/>
    <w:rsid w:val="3E353671"/>
    <w:rsid w:val="3F0045BC"/>
    <w:rsid w:val="4BFB3F1E"/>
    <w:rsid w:val="528E2B38"/>
    <w:rsid w:val="59E3485F"/>
    <w:rsid w:val="70AB13C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Plain Text"/>
    <w:basedOn w:val="1"/>
    <w:unhideWhenUsed/>
    <w:qFormat/>
    <w:uiPriority w:val="0"/>
    <w:rPr>
      <w:rFonts w:ascii="宋体" w:hAnsi="Courier New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正文文本缩进 Char"/>
    <w:basedOn w:val="7"/>
    <w:link w:val="2"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EF80F1-011F-4340-A1DC-0FD629AAC8F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940</Words>
  <Characters>1050</Characters>
  <Lines>9</Lines>
  <Paragraphs>2</Paragraphs>
  <TotalTime>0</TotalTime>
  <ScaleCrop>false</ScaleCrop>
  <LinksUpToDate>false</LinksUpToDate>
  <CharactersWithSpaces>1231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呼啸山庄</cp:lastModifiedBy>
  <dcterms:modified xsi:type="dcterms:W3CDTF">2024-09-09T09:06:18Z</dcterms:modified>
  <cp:revision>208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20AED801D78F43A6B84BBE46E7D86D3B_12</vt:lpwstr>
  </property>
</Properties>
</file>