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C935D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3458328E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15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387B88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4363F20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72A9B5FF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</w:rPr>
              <w:t>JYGK202410003</w:t>
            </w:r>
          </w:p>
        </w:tc>
        <w:tc>
          <w:tcPr>
            <w:tcW w:w="1874" w:type="dxa"/>
            <w:vAlign w:val="center"/>
          </w:tcPr>
          <w:p w14:paraId="4A1AF21A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364934B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两区制造部机械部分备件维修</w:t>
            </w:r>
          </w:p>
        </w:tc>
      </w:tr>
      <w:tr w14:paraId="33338F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034105F2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7CA7E34B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新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老区柱塞泵维修、螺杆泵维修、张力辊维修、电机轴瓦维修等备件维修</w:t>
            </w:r>
            <w:r>
              <w:rPr>
                <w:rFonts w:hint="eastAsia" w:ascii="宋体" w:hAnsi="宋体"/>
                <w:color w:val="000000"/>
                <w:kern w:val="0"/>
              </w:rPr>
              <w:t>招标</w:t>
            </w:r>
          </w:p>
        </w:tc>
      </w:tr>
      <w:tr w14:paraId="430903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5A2CD4A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416335D0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按图纸修复 正常使用</w:t>
            </w:r>
          </w:p>
        </w:tc>
      </w:tr>
      <w:tr w14:paraId="09241F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7A496D3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199F147C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付款方式：（1）供方提供13%增值税专用发票。</w:t>
            </w:r>
          </w:p>
          <w:p w14:paraId="768062DF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（2）维修备件验收合格8个月后，付6个月电子银行承兑。</w:t>
            </w:r>
          </w:p>
          <w:p w14:paraId="615C72CE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6504DE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261C6F5D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20996E7A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单项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21B11E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A8A7A9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75DDF43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本次招标收取投标保证金10000元，本次招标活动结束后无息退还；如果投标人放弃投标、哄抬标价、提供虚假材料、串标、中标后拒绝签订合同，招标方将没收投标保证金。</w:t>
            </w:r>
          </w:p>
          <w:p w14:paraId="0C8F6BE5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2.账户名称：邯钢集团衡水薄板有限责任公司。金融机构名称：中国农业银行衡水西城支行。银行账号：50401001040013537。</w:t>
            </w:r>
          </w:p>
          <w:p w14:paraId="2497F662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8E122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5B51F6B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3FC062CC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</w:tc>
      </w:tr>
      <w:tr w14:paraId="6B5BE1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76FC0A3A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09E4CCC9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48AB7575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5C8B19C4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43C1AB57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0D88CC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2558A95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112D67F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0227B6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0258B3A7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539ED6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0A933DC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53C6423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3C319D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05D1347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5D03DE10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4.10.22</w:t>
            </w:r>
            <w:bookmarkStart w:id="0" w:name="_GoBack"/>
            <w:bookmarkEnd w:id="0"/>
          </w:p>
        </w:tc>
      </w:tr>
    </w:tbl>
    <w:p w14:paraId="197A2BA3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5A0352A"/>
    <w:rsid w:val="0AF01385"/>
    <w:rsid w:val="0B6F323F"/>
    <w:rsid w:val="27DA079F"/>
    <w:rsid w:val="28770EDF"/>
    <w:rsid w:val="2F136569"/>
    <w:rsid w:val="32A816AE"/>
    <w:rsid w:val="35010F76"/>
    <w:rsid w:val="392A301D"/>
    <w:rsid w:val="456E458A"/>
    <w:rsid w:val="4D0672E6"/>
    <w:rsid w:val="50E15CF8"/>
    <w:rsid w:val="51B5544F"/>
    <w:rsid w:val="55E569C5"/>
    <w:rsid w:val="590134E8"/>
    <w:rsid w:val="614C1231"/>
    <w:rsid w:val="74B8178E"/>
    <w:rsid w:val="761F59F6"/>
    <w:rsid w:val="778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565</Words>
  <Characters>666</Characters>
  <Lines>8</Lines>
  <Paragraphs>2</Paragraphs>
  <TotalTime>0</TotalTime>
  <ScaleCrop>false</ScaleCrop>
  <LinksUpToDate>false</LinksUpToDate>
  <CharactersWithSpaces>811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2024-10-15T06:43:37Z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F86D312838374555B461997BE96FCD3C_12</vt:lpwstr>
  </property>
</Properties>
</file>