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AF7" w:rsidRDefault="00D420FA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84247F" w:rsidRDefault="0084247F" w:rsidP="002C3966">
      <w:pPr>
        <w:spacing w:beforeLines="50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编写单位：衡水东科金属制品有限公司                 </w:t>
      </w:r>
      <w:r>
        <w:rPr>
          <w:rFonts w:hint="eastAsia"/>
        </w:rPr>
        <w:t xml:space="preserve">2024 </w:t>
      </w:r>
      <w:r>
        <w:rPr>
          <w:rFonts w:hint="eastAsia"/>
        </w:rPr>
        <w:t>年</w:t>
      </w:r>
      <w:r>
        <w:rPr>
          <w:rFonts w:hint="eastAsia"/>
        </w:rPr>
        <w:t xml:space="preserve">12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2C3966">
        <w:rPr>
          <w:rFonts w:hint="eastAsia"/>
        </w:rPr>
        <w:t>24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</w:t>
      </w:r>
      <w:r>
        <w:rPr>
          <w:rFonts w:ascii="宋体" w:hAnsi="宋体" w:hint="eastAsia"/>
        </w:rPr>
        <w:t>生产经营002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110"/>
        <w:gridCol w:w="2315"/>
        <w:gridCol w:w="1874"/>
        <w:gridCol w:w="26"/>
        <w:gridCol w:w="1999"/>
        <w:gridCol w:w="5031"/>
      </w:tblGrid>
      <w:tr w:rsidR="001C0AF7">
        <w:trPr>
          <w:trHeight w:val="416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1C0AF7" w:rsidRDefault="0084247F">
            <w:pPr>
              <w:widowControl/>
              <w:jc w:val="center"/>
              <w:rPr>
                <w:rFonts w:ascii="宋体"/>
                <w:color w:val="FF0000"/>
                <w:kern w:val="0"/>
              </w:rPr>
            </w:pPr>
            <w:r>
              <w:rPr>
                <w:rFonts w:ascii="黑体" w:eastAsia="黑体" w:hAnsi="宋体" w:hint="eastAsia"/>
                <w:color w:val="FF0000"/>
                <w:kern w:val="0"/>
              </w:rPr>
              <w:t>JYGK202412031</w:t>
            </w:r>
          </w:p>
        </w:tc>
        <w:tc>
          <w:tcPr>
            <w:tcW w:w="1874" w:type="dxa"/>
            <w:vAlign w:val="center"/>
          </w:tcPr>
          <w:p w:rsidR="001C0AF7" w:rsidRDefault="001C0AF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辅料-杂品</w:t>
            </w:r>
          </w:p>
        </w:tc>
      </w:tr>
      <w:tr w:rsidR="001C0AF7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1C0AF7" w:rsidRDefault="0084247F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衡水东科金属制品有限公司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2025年02月01日至2025年07月31日需要的辅料-气体</w:t>
            </w:r>
            <w:r>
              <w:rPr>
                <w:rFonts w:ascii="宋体" w:hAnsi="宋体" w:hint="eastAsia"/>
                <w:kern w:val="0"/>
                <w:szCs w:val="21"/>
              </w:rPr>
              <w:t>进行招标</w:t>
            </w:r>
          </w:p>
        </w:tc>
      </w:tr>
      <w:tr w:rsidR="001C0AF7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1C0AF7" w:rsidRDefault="001C0AF7">
            <w:pPr>
              <w:pStyle w:val="a3"/>
              <w:jc w:val="left"/>
              <w:rPr>
                <w:sz w:val="24"/>
              </w:rPr>
            </w:pPr>
          </w:p>
        </w:tc>
      </w:tr>
      <w:tr w:rsidR="001C0AF7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1C0AF7" w:rsidRDefault="00D420FA">
            <w:pPr>
              <w:widowControl/>
              <w:spacing w:line="54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付款方式：验收合格后供方提供13%增值税专用发票。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付承兑。</w:t>
            </w:r>
          </w:p>
          <w:p w:rsidR="001C0AF7" w:rsidRDefault="00D420FA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报价执行有效期6个月。</w:t>
            </w:r>
          </w:p>
        </w:tc>
      </w:tr>
      <w:tr w:rsidR="001C0AF7">
        <w:trPr>
          <w:trHeight w:val="285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1C0AF7" w:rsidRDefault="00D420FA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最低价中标</w:t>
            </w:r>
          </w:p>
        </w:tc>
      </w:tr>
      <w:tr w:rsidR="001C0AF7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1C0AF7" w:rsidRDefault="00D420FA">
            <w:pPr>
              <w:widowControl/>
              <w:numPr>
                <w:ilvl w:val="0"/>
                <w:numId w:val="1"/>
              </w:numPr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</w:rPr>
              <w:t>本次招标收取投标保证金5000元</w:t>
            </w:r>
            <w:r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本次招标活动结束后无息退还；如果投标人放弃投标、哄抬标价、提供虚假材料、串标、中标后拒绝签订合同，招标方将没收投标保证金。</w:t>
            </w:r>
          </w:p>
          <w:p w:rsidR="0084247F" w:rsidRDefault="0084247F" w:rsidP="0084247F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 xml:space="preserve">2.账户名称：衡水东科金属制品有限公司   </w:t>
            </w:r>
            <w:r w:rsidRPr="004D0AA6">
              <w:rPr>
                <w:rFonts w:asciiTheme="minorEastAsia" w:eastAsiaTheme="minorEastAsia" w:hAnsiTheme="minorEastAsia" w:hint="eastAsia"/>
                <w:szCs w:val="21"/>
              </w:rPr>
              <w:t>开户行：交通银行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河北省分行营业部  </w:t>
            </w:r>
            <w:r w:rsidRPr="004D0AA6">
              <w:rPr>
                <w:rFonts w:asciiTheme="minorEastAsia" w:eastAsiaTheme="minorEastAsia" w:hAnsiTheme="minorEastAsia" w:hint="eastAsia"/>
                <w:szCs w:val="21"/>
              </w:rPr>
              <w:t>账号：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99910011016060300001</w:t>
            </w:r>
          </w:p>
          <w:p w:rsidR="001C0AF7" w:rsidRDefault="00D420FA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3、</w:t>
            </w:r>
            <w:r>
              <w:rPr>
                <w:rFonts w:ascii="宋体" w:hAnsi="宋体" w:hint="eastAsia"/>
                <w:b/>
                <w:bCs/>
                <w:kern w:val="0"/>
              </w:rPr>
              <w:t>投标保证金交纳时间：报名时间截止后，待甲方通知5日内交纳投标保证金(公户对公户)</w:t>
            </w:r>
            <w:r>
              <w:rPr>
                <w:rFonts w:ascii="宋体" w:hAnsi="宋体" w:hint="eastAsia"/>
                <w:kern w:val="0"/>
              </w:rPr>
              <w:t>，否则不予发送招标文件。</w:t>
            </w:r>
          </w:p>
        </w:tc>
      </w:tr>
      <w:tr w:rsidR="001C0AF7">
        <w:trPr>
          <w:trHeight w:val="631"/>
          <w:jc w:val="center"/>
        </w:trPr>
        <w:tc>
          <w:tcPr>
            <w:tcW w:w="2110" w:type="dxa"/>
            <w:vMerge w:val="restart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1C0AF7" w:rsidRDefault="00D420FA">
            <w:pPr>
              <w:tabs>
                <w:tab w:val="left" w:pos="1287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:rsidR="001C0AF7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1C0AF7" w:rsidRDefault="001C0AF7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1C0AF7" w:rsidRDefault="00D420FA">
            <w:pPr>
              <w:pStyle w:val="a4"/>
              <w:widowControl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每个招标项目只允许有唯一报价。(付款方式：承兑)</w:t>
            </w:r>
          </w:p>
          <w:p w:rsidR="001C0AF7" w:rsidRDefault="00D420FA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2，（</w:t>
            </w:r>
            <w:r>
              <w:rPr>
                <w:rFonts w:ascii="宋体" w:hAnsi="宋体" w:hint="eastAsia"/>
                <w:kern w:val="0"/>
              </w:rPr>
              <w:t>报名单位须将营业执照、授权委托书(应注明联系电话、电子邮件)、</w:t>
            </w:r>
            <w:hyperlink r:id="rId7" w:history="1">
              <w:r>
                <w:rPr>
                  <w:rFonts w:ascii="宋体" w:hAnsi="宋体" w:hint="eastAsia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1C0AF7" w:rsidRDefault="00D420FA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3.所有电子版文件须盖公章，否则视为无效报名。</w:t>
            </w:r>
          </w:p>
          <w:p w:rsidR="001C0AF7" w:rsidRDefault="00D420FA">
            <w:pPr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:rsidR="001C0AF7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bookmarkStart w:id="0" w:name="_GoBack" w:colFirst="1" w:colLast="3"/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1C0AF7" w:rsidRDefault="00D420FA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 xml:space="preserve">李季15369055793  </w:t>
            </w:r>
          </w:p>
        </w:tc>
      </w:tr>
      <w:tr w:rsidR="001C0AF7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1C0AF7" w:rsidRDefault="00D420FA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0318—</w:t>
            </w:r>
            <w:r>
              <w:rPr>
                <w:rFonts w:ascii="宋体" w:hAnsi="宋体" w:hint="eastAsia"/>
                <w:kern w:val="0"/>
              </w:rPr>
              <w:t>2128506</w:t>
            </w:r>
          </w:p>
        </w:tc>
      </w:tr>
      <w:tr w:rsidR="001C0AF7">
        <w:trPr>
          <w:trHeight w:val="268"/>
          <w:jc w:val="center"/>
        </w:trPr>
        <w:tc>
          <w:tcPr>
            <w:tcW w:w="2110" w:type="dxa"/>
            <w:vAlign w:val="center"/>
          </w:tcPr>
          <w:p w:rsidR="001C0AF7" w:rsidRDefault="00D420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1C0AF7" w:rsidRDefault="0084247F" w:rsidP="002C396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2024.12.</w:t>
            </w:r>
            <w:r w:rsidR="002C3966">
              <w:rPr>
                <w:rFonts w:ascii="宋体" w:hAnsi="宋体" w:hint="eastAsia"/>
                <w:kern w:val="0"/>
              </w:rPr>
              <w:t>31</w:t>
            </w:r>
          </w:p>
        </w:tc>
      </w:tr>
    </w:tbl>
    <w:bookmarkEnd w:id="0"/>
    <w:p w:rsidR="001C0AF7" w:rsidRDefault="00D420FA">
      <w:r>
        <w:rPr>
          <w:rFonts w:hint="eastAsia"/>
        </w:rPr>
        <w:t xml:space="preserve">           </w:t>
      </w:r>
      <w:r>
        <w:rPr>
          <w:rFonts w:hint="eastAsia"/>
        </w:rPr>
        <w:t>填表人：王丽娜</w:t>
      </w:r>
      <w:r>
        <w:rPr>
          <w:rFonts w:hint="eastAsia"/>
        </w:rPr>
        <w:t xml:space="preserve"> </w:t>
      </w:r>
    </w:p>
    <w:p w:rsidR="001C0AF7" w:rsidRDefault="00D420FA">
      <w:r>
        <w:rPr>
          <w:rFonts w:hint="eastAsia"/>
        </w:rPr>
        <w:t xml:space="preserve">          </w:t>
      </w:r>
    </w:p>
    <w:p w:rsidR="00832D9A" w:rsidRDefault="00832D9A"/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43"/>
        <w:gridCol w:w="1701"/>
        <w:gridCol w:w="2126"/>
        <w:gridCol w:w="2552"/>
        <w:gridCol w:w="2835"/>
        <w:gridCol w:w="2977"/>
      </w:tblGrid>
      <w:tr w:rsidR="00832D9A" w:rsidTr="006E260B">
        <w:trPr>
          <w:trHeight w:val="588"/>
        </w:trPr>
        <w:tc>
          <w:tcPr>
            <w:tcW w:w="14034" w:type="dxa"/>
            <w:gridSpan w:val="6"/>
            <w:vAlign w:val="center"/>
          </w:tcPr>
          <w:p w:rsidR="00832D9A" w:rsidRDefault="00832D9A" w:rsidP="00754E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 xml:space="preserve">辅料-杂品招标明细表     </w:t>
            </w:r>
            <w:r w:rsidRPr="00C522B8">
              <w:rPr>
                <w:rStyle w:val="font151"/>
                <w:rFonts w:asciiTheme="minorEastAsia" w:eastAsiaTheme="minorEastAsia" w:hAnsiTheme="minorEastAsia" w:hint="default"/>
                <w:b w:val="0"/>
              </w:rPr>
              <w:t>编号</w:t>
            </w:r>
            <w:r w:rsidRPr="00C522B8">
              <w:rPr>
                <w:rFonts w:asciiTheme="minorEastAsia" w:eastAsiaTheme="minorEastAsia" w:hAnsiTheme="minorEastAsia" w:hint="eastAsia"/>
                <w:b/>
                <w:color w:val="FF0000"/>
                <w:kern w:val="0"/>
                <w:sz w:val="24"/>
              </w:rPr>
              <w:t>JYGK202412031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F289D" w:rsidRPr="00604C7D" w:rsidRDefault="004F289D" w:rsidP="004F289D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金属类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二硫化钼棒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二硫化钼棒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酚醛布板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酚醛布板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酚醛布棒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酚醛布棒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黄铜棒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黄铜棒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￠120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铸铝青铜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铸铝青铜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紫铜棒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紫铜棒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￠60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尼龙板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尼龙板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尼龙板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尼龙棒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尼龙棒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832D9A" w:rsidRPr="00604C7D" w:rsidTr="006E26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02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2D9A" w:rsidRPr="00604C7D" w:rsidRDefault="00832D9A" w:rsidP="00832D9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</w:tbl>
    <w:p w:rsidR="004D2AA4" w:rsidRPr="00604C7D" w:rsidRDefault="004D2AA4">
      <w:pPr>
        <w:rPr>
          <w:rFonts w:asciiTheme="minorEastAsia" w:eastAsiaTheme="minorEastAsia" w:hAnsiTheme="minorEastAsia"/>
          <w:szCs w:val="21"/>
        </w:rPr>
      </w:pPr>
    </w:p>
    <w:tbl>
      <w:tblPr>
        <w:tblW w:w="14220" w:type="dxa"/>
        <w:tblInd w:w="93" w:type="dxa"/>
        <w:tblLook w:val="04A0"/>
      </w:tblPr>
      <w:tblGrid>
        <w:gridCol w:w="8"/>
        <w:gridCol w:w="1850"/>
        <w:gridCol w:w="1701"/>
        <w:gridCol w:w="2152"/>
        <w:gridCol w:w="2526"/>
        <w:gridCol w:w="2835"/>
        <w:gridCol w:w="1276"/>
        <w:gridCol w:w="1701"/>
        <w:gridCol w:w="171"/>
      </w:tblGrid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604C7D">
            <w:pPr>
              <w:widowControl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薄膜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0.04mm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薄膜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0.12mm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保鲜膜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彩条布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实际厚度120g/㎡ 需方指定规格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彩条布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实际厚度70g/㎡ 需方指定规格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平方米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不锈钢卡子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不锈钢卡子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卷尺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卡尺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卡尺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盒尺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盒尺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螺旋丝锥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螺旋丝锥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螺旋丝锥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含钴机用丝锥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丝锥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改锥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大号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改锥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小号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改锥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中号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活顶尖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梅花扳手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17-19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梅花扳手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34-36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内六角扳手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整套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呆扳手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16-18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呆扳手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36-41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活口扳手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活口扳手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平锉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10寸（250）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平锉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12寸（300）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高强度沉头内六角螺丝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6*16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14*50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22*120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6*20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高强度内六角螺丝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8*25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14*80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20*60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20*70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20*80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20*90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高强度外六角螺丝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螺母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膨胀螺丝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膨胀螺丝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604C7D">
            <w:pPr>
              <w:widowControl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10*40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12*60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14*60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16*110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24*320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6*30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8*20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8*40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普通螺丝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8*60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单梁变速箱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单梁变速箱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吊钩保险卡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防护勾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防护勾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钢板吊钳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LA2T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14*4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15*4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15*6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16*2.5-3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16*3.7米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18*3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21*10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钢丝绳套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21*8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滑轮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天车导绳器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天车吊钩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5吨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天车吊钩轮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天车滑刀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天车联轴器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天车联轴器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天车主动轮轮轴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件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150*5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180*5.7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250*5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85*5.7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Φ120*5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Φ120*5.7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Φ150*5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Φ220*5.7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Φ320*8.5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O型圈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Φ80*5.8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密封胶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平垫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平垫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平垫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平垫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平键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604C7D">
            <w:pPr>
              <w:widowControl/>
              <w:ind w:firstLineChars="200" w:firstLine="420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IDU155*171*18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ODU220*204*18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ODU320*96*24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UHS100*115*9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YXD160*144*18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压块机密封圈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YXD190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80*68*14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SHN125*140*9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UHS180*200*12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UHS85*100*9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UN130*150*16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UN160*180*15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UN180*200*16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UN225*250*9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UN250*234*18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UN50*60*6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CO2表管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流量计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PPR内丝接头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PPR球阀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PPR三通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PPR铜截止阀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PPR弯头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PU管接头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12-G1/2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PU管接头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4-5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PU管接头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PL4-04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高压油管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16*27*1.5*1.3米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高压油管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27*1.5*0.8M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高压油管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送丝管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B92D5C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       </w:t>
            </w: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塑料气路管件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塑料气路管件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塑料气路管件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A1000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A686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A2718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A2438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A2800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B1524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三角带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B2840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导向带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160*5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导向带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2.0*3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导向带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2.5*3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导向带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40*3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白钢条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白钢条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白钢条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白钢条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含钴铣刀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含钴钻头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合金刀头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YT14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合金刀头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YT15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滑刀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绞刀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绞刀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立铣刀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立铣刀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立铣刀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键槽8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磨光片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切割片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Φ400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350*127*40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400*203*50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砂轮机200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砂轮机250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32-32.5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钻头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35-35.8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白镜片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白蜡杆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锤把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半圆锉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保护帽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9-8238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保护嘴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插座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齿轮泵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CBT-F532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打火机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一次性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弹簧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2*20*300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灯泡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灯泡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36W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灯泡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灯泡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500W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低压灯泡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低压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电焊帽子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电焊钳子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墩布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圆头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耳塞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海绵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法兰盘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法兰盘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防冻液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防堵膏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防飞溅剂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粉笔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奋斗呐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袋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风扇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DT200A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封口纸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高速轴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ZQ850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割枪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大号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硅胶密封胶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滚刷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黑胶布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黑镜片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护目眼镜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黄油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机锯条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锻造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减振块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剪子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白铁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胶片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片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节能灯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低压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卡簧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卡簧钳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拉簧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5*10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连接杆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连接杆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埋弧焊剂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毛刷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气保焊枪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铅丝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乳化油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15公斤/桶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刹车油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砂轮机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十字轴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159*62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石笔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盒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石棉板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石棉板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手锯条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水管开关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水管开关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送丝轮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塑料打包带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阳极板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塑料胶布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盘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碎布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塔线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铁锨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铁芯轮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铁芯轮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铣把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线轴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橡胶板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t3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信号灯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ND16-22DS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液力传动液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油光锉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把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油毡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25米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长墩布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600mm宽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制动液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自喷漆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磨光机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导电杆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导电嘴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45*1.2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喷嘴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9-8210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等压式割嘴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3#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埋弧焊嘴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埋弧焊嘴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埋弧焊嘴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2.0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丙烷割嘴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丙烷表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丙烷表头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压力表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压力表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Y-60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氧气表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氧气表头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二氧化碳表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焊把线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16平方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焊把线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25平方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焊把线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50平方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护套线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2*2.5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PE变径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160/110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PE变径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165/90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B92D5C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  <w:p w:rsidR="004D2AA4" w:rsidRPr="00604C7D" w:rsidRDefault="00B92D5C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杂品类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PE法兰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DN100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PE法兰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PE三通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PE三通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PPR变径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90*63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PPR变径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90/50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PPR法兰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PPR法兰盘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PPR球阀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PPR三通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4D2AA4" w:rsidRPr="00604C7D" w:rsidTr="006E260B">
        <w:trPr>
          <w:gridBefore w:val="1"/>
          <w:gridAfter w:val="1"/>
          <w:wBefore w:w="8" w:type="dxa"/>
          <w:wAfter w:w="171" w:type="dxa"/>
          <w:trHeight w:val="345"/>
        </w:trPr>
        <w:tc>
          <w:tcPr>
            <w:tcW w:w="1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  <w:r w:rsidR="00647D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不锈钢截止阀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DN65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2AA4" w:rsidRPr="00604C7D" w:rsidRDefault="004D2AA4" w:rsidP="004D2AA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电器类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按钮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LA19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编码器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1200PPR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传感器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CS600B/9V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电磁阀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3V110-06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电磁换向阀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4WE6E60/SG24V9Z5L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电磁溢流阀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K25D-15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华德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等离子切割机松下P80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松下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  5孔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公牛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105A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光电编码器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LF-102.4BM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继电器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JZX-22F/22DC24V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CJX2-3210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CJX2-4011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CJX2-6511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LC 1-D15000Q5C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NXC-65/380V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联动控制台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QT5-112/587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配电箱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300*400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配电箱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500*600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气动电磁阀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4V110-06-DC24V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开关电源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5A  220V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开关电源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DC24V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气动开关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空压机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三极16A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三极20A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三极32A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三极40A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三极60A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单极空开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单极10A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空气开关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二极20A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二极空开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二极60A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脚踏开关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TFS-1  280v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行程开关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VBLX-10/12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FF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双极漏电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45A-60A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双向接头体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18*1.5/20*1.5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液压阀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4WE6E/24V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液压阀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DSG-01-3C4-A240-N1-50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溢流阀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YF-B10H4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溢流阀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YT-D10H4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制动器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中间继电器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HH53P   DC24V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继电器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J2X-22F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天正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继电器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JL-15/60A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CJX1-22/380V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天正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CJX2-3201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天正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NC2-150A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CJX2-2510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CJX2-3210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CJX2-6511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LC1D   100A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施耐德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LC1D   150A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施耐德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交流接触器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LC1D   250A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施耐德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塑壳断路器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NXM-250S/3300/250A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塑料断路器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NXBLE-63/4p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正泰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漏电断路器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DZ47LN-60A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断路器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NXB-63/3P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控制变压器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BK100-380/36v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牵引电磁铁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MQ-15N(1541)  380V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牵引电磁铁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SA-2502  220V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塑料铝电缆线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VLV3×240²+1×15²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VVR2×2.5²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VVR3×10²+1×6²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VVR3×16²+1×6²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VVR3×2.5²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VVR3×25²+1×10²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VVR3×35²+1×16²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VVR3×4²+1×2.5²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VVR3×50²+1×25²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VVR3×6²+1×4²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塑料铜电缆线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VVR7×1.5²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塑铜线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6平方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塑铜线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BVR1.5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天车遥控器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天车遥控器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F21-E1B  AC220V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台湾禹鼎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天车遥控器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F21-E1B  AC380V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台湾禹鼎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电机风帽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y315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电机风叶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y2 160-180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y2 200-225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y2 250-280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电机接线柱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y160-180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y200-225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y250-280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接线柱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y315-355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y160-180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y2 160-180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y2 200-225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y2 250-280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y200-225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y250-280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接线盒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直径10mm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直径12mm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直径14mm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直径16mm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直径6mm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直径7mm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绝缘腊管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直径8mm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烘干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快干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F级1042漆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烘干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绝缘纸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厚度0.25mm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绝缘纸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厚度0.2mm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y2 225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y2 315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立式端盖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y2 280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卧式端盖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y280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竹签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5mm*200mm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竹签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6mm*200mm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竹签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7mm*200mm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竹签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8mm*200mm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直径0.8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直径0.85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直径0.9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直径0.95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漆包线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直径1.56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河南卫辉云波</w:t>
            </w:r>
          </w:p>
        </w:tc>
      </w:tr>
      <w:tr w:rsidR="00640184" w:rsidRPr="00604C7D" w:rsidTr="006E260B">
        <w:trPr>
          <w:gridAfter w:val="1"/>
          <w:wAfter w:w="171" w:type="dxa"/>
          <w:trHeight w:val="402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04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漆包线以旧换新的比例：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开口铜线鼻子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开口铜线鼻子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开口铜线鼻子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喷漆泵—泵体总成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PT2200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喷漆泵气线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无锡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抓斗插座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工业插座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转向柱塞泵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40YCY14-1B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7E0F29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触头总成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KTJ15-100A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辅助触头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F4-11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施耐德</w:t>
            </w:r>
          </w:p>
        </w:tc>
      </w:tr>
      <w:tr w:rsidR="00640184" w:rsidRPr="00604C7D" w:rsidTr="006E260B">
        <w:trPr>
          <w:trHeight w:val="402"/>
        </w:trPr>
        <w:tc>
          <w:tcPr>
            <w:tcW w:w="18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0184" w:rsidRPr="00604C7D" w:rsidRDefault="00640184" w:rsidP="00640184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辅助触头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LA-DN22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0184" w:rsidRPr="00604C7D" w:rsidRDefault="00640184" w:rsidP="00640184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施耐德</w:t>
            </w:r>
          </w:p>
        </w:tc>
      </w:tr>
    </w:tbl>
    <w:p w:rsidR="007E0F29" w:rsidRPr="00604C7D" w:rsidRDefault="007E0F29">
      <w:pPr>
        <w:rPr>
          <w:rFonts w:asciiTheme="minorEastAsia" w:eastAsiaTheme="minorEastAsia" w:hAnsiTheme="minorEastAsia"/>
          <w:szCs w:val="21"/>
        </w:rPr>
      </w:pPr>
    </w:p>
    <w:p w:rsidR="004D2AA4" w:rsidRPr="00604C7D" w:rsidRDefault="004D2AA4">
      <w:pPr>
        <w:rPr>
          <w:rFonts w:asciiTheme="minorEastAsia" w:eastAsiaTheme="minorEastAsia" w:hAnsiTheme="minorEastAsia"/>
          <w:szCs w:val="21"/>
        </w:rPr>
      </w:pPr>
    </w:p>
    <w:tbl>
      <w:tblPr>
        <w:tblW w:w="14190" w:type="dxa"/>
        <w:tblInd w:w="93" w:type="dxa"/>
        <w:tblLook w:val="04A0"/>
      </w:tblPr>
      <w:tblGrid>
        <w:gridCol w:w="1858"/>
        <w:gridCol w:w="1701"/>
        <w:gridCol w:w="2126"/>
        <w:gridCol w:w="2552"/>
        <w:gridCol w:w="2835"/>
        <w:gridCol w:w="1276"/>
        <w:gridCol w:w="1842"/>
      </w:tblGrid>
      <w:tr w:rsidR="00674782" w:rsidRPr="00674782" w:rsidTr="00674782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200拖斗轮胎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825-16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250轮胎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9.5-20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11.2-24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350拖斗轮胎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（钢丝）400-12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900拖斗轮胎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（钢丝）900-20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轮胎类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900拖拉机轮胎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（钢丝）750-16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叉车轮胎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23*9-10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叉车轮胎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28*9-15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叉车轮胎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650-10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前进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叉车轮胎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650-16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450-14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拖斗内胎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400-12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拖拉机轮胎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5.0-14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  <w:tr w:rsidR="00674782" w:rsidRPr="00674782" w:rsidTr="00674782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拖拉机轮胎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550-16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4782" w:rsidRPr="00674782" w:rsidRDefault="00674782" w:rsidP="00674782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67478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昆仑</w:t>
            </w:r>
          </w:p>
        </w:tc>
      </w:tr>
    </w:tbl>
    <w:p w:rsidR="004D2AA4" w:rsidRPr="00604C7D" w:rsidRDefault="004D2AA4">
      <w:pPr>
        <w:rPr>
          <w:rFonts w:asciiTheme="minorEastAsia" w:eastAsiaTheme="minorEastAsia" w:hAnsiTheme="minorEastAsia"/>
          <w:szCs w:val="21"/>
        </w:rPr>
      </w:pPr>
    </w:p>
    <w:tbl>
      <w:tblPr>
        <w:tblW w:w="14190" w:type="dxa"/>
        <w:tblInd w:w="93" w:type="dxa"/>
        <w:tblLook w:val="04A0"/>
      </w:tblPr>
      <w:tblGrid>
        <w:gridCol w:w="1858"/>
        <w:gridCol w:w="1701"/>
        <w:gridCol w:w="2126"/>
        <w:gridCol w:w="2552"/>
        <w:gridCol w:w="2835"/>
        <w:gridCol w:w="1276"/>
        <w:gridCol w:w="1842"/>
      </w:tblGrid>
      <w:tr w:rsidR="00334B76" w:rsidRPr="00604C7D" w:rsidTr="00967E65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7E0F29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6216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8103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滚动轴承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7130819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16048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22211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7E0F29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32220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32956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30226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32015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32907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51228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6010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6226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6312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6904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61956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180308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332048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180208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7E0F29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NVT40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DFC3656180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NJ2236E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NSK317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NU207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NU208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SKF311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SKF317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SKF6312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进口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  <w:r w:rsidRPr="00604C7D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轴承类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SKF6313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进口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SKF6314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进口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SKF6317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进口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SKF6320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进口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UC212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UCP208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哈轴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轴承座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P208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67E65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轴承座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UCP208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D5FA5" w:rsidRPr="009D5FA5" w:rsidRDefault="009D5FA5" w:rsidP="009D5FA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9D5FA5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焊丝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1.2/50-6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焊丝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二猛焊丝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埋弧焊丝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2-H08A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埋弧焊丝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4-H08A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埋弧焊丝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2.5-H08A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焊条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焊条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7E0F29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焊条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焊条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不锈钢焊条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316C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34B76" w:rsidRPr="00604C7D" w:rsidTr="00967E65">
        <w:trPr>
          <w:trHeight w:val="402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不锈钢焊条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312（3.2）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公斤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1223B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334B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4B76" w:rsidRPr="00334B76" w:rsidRDefault="00334B76" w:rsidP="00334B76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1C0AF7" w:rsidRDefault="001C0AF7"/>
    <w:sectPr w:rsidR="001C0AF7" w:rsidSect="00C0520A">
      <w:pgSz w:w="16838" w:h="11906" w:orient="landscape"/>
      <w:pgMar w:top="680" w:right="1440" w:bottom="51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67C" w:rsidRDefault="00F8567C" w:rsidP="00C0520A">
      <w:r>
        <w:separator/>
      </w:r>
    </w:p>
  </w:endnote>
  <w:endnote w:type="continuationSeparator" w:id="0">
    <w:p w:rsidR="00F8567C" w:rsidRDefault="00F8567C" w:rsidP="00C05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67C" w:rsidRDefault="00F8567C" w:rsidP="00C0520A">
      <w:r>
        <w:separator/>
      </w:r>
    </w:p>
  </w:footnote>
  <w:footnote w:type="continuationSeparator" w:id="0">
    <w:p w:rsidR="00F8567C" w:rsidRDefault="00F8567C" w:rsidP="00C052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DFF63C"/>
    <w:multiLevelType w:val="singleLevel"/>
    <w:tmpl w:val="C8DFF63C"/>
    <w:lvl w:ilvl="0">
      <w:start w:val="1"/>
      <w:numFmt w:val="decimal"/>
      <w:suff w:val="space"/>
      <w:lvlText w:val="%1."/>
      <w:lvlJc w:val="left"/>
    </w:lvl>
  </w:abstractNum>
  <w:abstractNum w:abstractNumId="1">
    <w:nsid w:val="31CF17F4"/>
    <w:multiLevelType w:val="multilevel"/>
    <w:tmpl w:val="31CF17F4"/>
    <w:lvl w:ilvl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c1NWNlYWNkMTk4MGU5YzdlMWM2ZWJiYTZhYjMxYmQifQ=="/>
  </w:docVars>
  <w:rsids>
    <w:rsidRoot w:val="2B8A2484"/>
    <w:rsid w:val="00042680"/>
    <w:rsid w:val="00112776"/>
    <w:rsid w:val="00134E72"/>
    <w:rsid w:val="001C0AF7"/>
    <w:rsid w:val="001E1BF1"/>
    <w:rsid w:val="002C3966"/>
    <w:rsid w:val="003236F8"/>
    <w:rsid w:val="00334B76"/>
    <w:rsid w:val="003538B6"/>
    <w:rsid w:val="003F2B74"/>
    <w:rsid w:val="004D2AA4"/>
    <w:rsid w:val="004F289D"/>
    <w:rsid w:val="005934FE"/>
    <w:rsid w:val="005A4EF0"/>
    <w:rsid w:val="00604C7D"/>
    <w:rsid w:val="00640184"/>
    <w:rsid w:val="00647D7D"/>
    <w:rsid w:val="00674782"/>
    <w:rsid w:val="006C19DB"/>
    <w:rsid w:val="006E260B"/>
    <w:rsid w:val="00754E2C"/>
    <w:rsid w:val="007E0F29"/>
    <w:rsid w:val="00832D9A"/>
    <w:rsid w:val="0084247F"/>
    <w:rsid w:val="00967E65"/>
    <w:rsid w:val="009D5FA5"/>
    <w:rsid w:val="00B6683A"/>
    <w:rsid w:val="00B92D5C"/>
    <w:rsid w:val="00BE03E6"/>
    <w:rsid w:val="00C0520A"/>
    <w:rsid w:val="00C522B8"/>
    <w:rsid w:val="00D420FA"/>
    <w:rsid w:val="00F8567C"/>
    <w:rsid w:val="00FD7F83"/>
    <w:rsid w:val="283B1700"/>
    <w:rsid w:val="2B8A2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A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1C0AF7"/>
    <w:rPr>
      <w:rFonts w:ascii="宋体" w:hAnsi="Courier New"/>
    </w:rPr>
  </w:style>
  <w:style w:type="paragraph" w:styleId="a4">
    <w:name w:val="List Paragraph"/>
    <w:basedOn w:val="a"/>
    <w:uiPriority w:val="34"/>
    <w:qFormat/>
    <w:rsid w:val="001C0AF7"/>
    <w:pPr>
      <w:ind w:firstLineChars="200" w:firstLine="420"/>
    </w:pPr>
  </w:style>
  <w:style w:type="character" w:customStyle="1" w:styleId="font151">
    <w:name w:val="font151"/>
    <w:basedOn w:val="a0"/>
    <w:rsid w:val="001C0AF7"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character" w:customStyle="1" w:styleId="font01">
    <w:name w:val="font01"/>
    <w:basedOn w:val="a0"/>
    <w:rsid w:val="001C0AF7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5">
    <w:name w:val="header"/>
    <w:basedOn w:val="a"/>
    <w:link w:val="Char"/>
    <w:rsid w:val="00C05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0520A"/>
    <w:rPr>
      <w:kern w:val="2"/>
      <w:sz w:val="18"/>
      <w:szCs w:val="18"/>
    </w:rPr>
  </w:style>
  <w:style w:type="paragraph" w:styleId="a6">
    <w:name w:val="footer"/>
    <w:basedOn w:val="a"/>
    <w:link w:val="Char0"/>
    <w:rsid w:val="00C05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0520A"/>
    <w:rPr>
      <w:kern w:val="2"/>
      <w:sz w:val="18"/>
      <w:szCs w:val="18"/>
    </w:rPr>
  </w:style>
  <w:style w:type="paragraph" w:styleId="a7">
    <w:name w:val="Balloon Text"/>
    <w:basedOn w:val="a"/>
    <w:link w:val="Char1"/>
    <w:rsid w:val="00C0520A"/>
    <w:rPr>
      <w:sz w:val="18"/>
      <w:szCs w:val="18"/>
    </w:rPr>
  </w:style>
  <w:style w:type="character" w:customStyle="1" w:styleId="Char1">
    <w:name w:val="批注框文本 Char"/>
    <w:basedOn w:val="a0"/>
    <w:link w:val="a7"/>
    <w:rsid w:val="00C052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2288</Words>
  <Characters>13047</Characters>
  <Application>Microsoft Office Word</Application>
  <DocSecurity>0</DocSecurity>
  <Lines>108</Lines>
  <Paragraphs>30</Paragraphs>
  <ScaleCrop>false</ScaleCrop>
  <Company>www.deepinghost.com</Company>
  <LinksUpToDate>false</LinksUpToDate>
  <CharactersWithSpaces>15305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呼啸山庄</dc:creator>
  <cp:lastModifiedBy>xp系统</cp:lastModifiedBy>
  <cp:revision>30</cp:revision>
  <cp:lastPrinted>2024-08-13T00:29:00Z</cp:lastPrinted>
  <dcterms:created xsi:type="dcterms:W3CDTF">2024-07-08T03:08:00Z</dcterms:created>
  <dcterms:modified xsi:type="dcterms:W3CDTF">2024-12-24T00:24:00Z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1094B9059EF04D29A32F08BF610E16EB_11</vt:lpwstr>
  </property>
</Properties>
</file>