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31B" w:rsidRDefault="00B51115">
      <w:pPr>
        <w:spacing w:line="500" w:lineRule="exact"/>
        <w:ind w:leftChars="-33" w:left="-21" w:hangingChars="15" w:hanging="48"/>
        <w:jc w:val="center"/>
        <w:rPr>
          <w:rFonts w:ascii="宋体" w:hAnsi="宋体"/>
          <w:sz w:val="28"/>
          <w:szCs w:val="28"/>
        </w:rPr>
      </w:pPr>
      <w:r>
        <w:rPr>
          <w:rFonts w:ascii="黑体" w:eastAsia="黑体" w:hint="eastAsia"/>
          <w:b/>
          <w:sz w:val="32"/>
        </w:rPr>
        <w:t>招   标   公  示  表</w:t>
      </w:r>
    </w:p>
    <w:p w:rsidR="00884D66" w:rsidRDefault="00884D66" w:rsidP="006B53A9">
      <w:pPr>
        <w:spacing w:beforeLines="50"/>
        <w:ind w:firstLineChars="600" w:firstLine="1260"/>
        <w:rPr>
          <w:rFonts w:ascii="宋体" w:hAnsi="宋体"/>
          <w:b/>
        </w:rPr>
      </w:pPr>
      <w:r>
        <w:rPr>
          <w:rFonts w:ascii="宋体" w:hAnsi="宋体" w:hint="eastAsia"/>
          <w:kern w:val="0"/>
        </w:rPr>
        <w:t xml:space="preserve">编写单位：衡水东科金属制品有限公司                 </w:t>
      </w:r>
      <w:r>
        <w:rPr>
          <w:rFonts w:hint="eastAsia"/>
        </w:rPr>
        <w:t xml:space="preserve">2024 </w:t>
      </w:r>
      <w:r>
        <w:rPr>
          <w:rFonts w:hint="eastAsia"/>
        </w:rPr>
        <w:t>年</w:t>
      </w:r>
      <w:r>
        <w:rPr>
          <w:rFonts w:hint="eastAsia"/>
        </w:rPr>
        <w:t xml:space="preserve">12 </w:t>
      </w:r>
      <w:r>
        <w:rPr>
          <w:rFonts w:hint="eastAsia"/>
        </w:rPr>
        <w:t>月</w:t>
      </w:r>
      <w:r>
        <w:rPr>
          <w:rFonts w:hint="eastAsia"/>
        </w:rPr>
        <w:t xml:space="preserve"> </w:t>
      </w:r>
      <w:r w:rsidR="006B53A9">
        <w:rPr>
          <w:rFonts w:hint="eastAsia"/>
        </w:rPr>
        <w:t>24</w:t>
      </w:r>
      <w:r>
        <w:rPr>
          <w:rFonts w:hint="eastAsia"/>
        </w:rPr>
        <w:t xml:space="preserve"> </w:t>
      </w:r>
      <w:r>
        <w:rPr>
          <w:rFonts w:hint="eastAsia"/>
        </w:rPr>
        <w:t>日</w:t>
      </w:r>
      <w:r>
        <w:rPr>
          <w:rFonts w:hint="eastAsia"/>
        </w:rPr>
        <w:t xml:space="preserve">                                 </w:t>
      </w:r>
      <w:r>
        <w:rPr>
          <w:rFonts w:ascii="宋体" w:hAnsi="宋体" w:hint="eastAsia"/>
        </w:rPr>
        <w:t>生产经营002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2110"/>
        <w:gridCol w:w="2315"/>
        <w:gridCol w:w="1874"/>
        <w:gridCol w:w="26"/>
        <w:gridCol w:w="1999"/>
        <w:gridCol w:w="5031"/>
      </w:tblGrid>
      <w:tr w:rsidR="00F6431B">
        <w:trPr>
          <w:trHeight w:val="416"/>
          <w:jc w:val="center"/>
        </w:trPr>
        <w:tc>
          <w:tcPr>
            <w:tcW w:w="2110" w:type="dxa"/>
            <w:vAlign w:val="center"/>
          </w:tcPr>
          <w:p w:rsidR="00F6431B" w:rsidRDefault="00B5111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:rsidR="00F6431B" w:rsidRDefault="00B51115" w:rsidP="00884D66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ascii="黑体" w:eastAsia="黑体" w:hAnsi="宋体" w:hint="eastAsia"/>
                <w:color w:val="FF0000"/>
                <w:kern w:val="0"/>
              </w:rPr>
              <w:t>JYGK</w:t>
            </w:r>
            <w:r w:rsidR="00884D66">
              <w:rPr>
                <w:rFonts w:ascii="黑体" w:eastAsia="黑体" w:hAnsi="宋体" w:hint="eastAsia"/>
                <w:color w:val="FF0000"/>
                <w:kern w:val="0"/>
              </w:rPr>
              <w:t>202412032</w:t>
            </w:r>
          </w:p>
        </w:tc>
        <w:tc>
          <w:tcPr>
            <w:tcW w:w="1874" w:type="dxa"/>
            <w:vAlign w:val="center"/>
          </w:tcPr>
          <w:p w:rsidR="00F6431B" w:rsidRDefault="00F6431B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56" w:type="dxa"/>
            <w:gridSpan w:val="3"/>
            <w:vAlign w:val="center"/>
          </w:tcPr>
          <w:p w:rsidR="00F6431B" w:rsidRDefault="00B5111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辅料-油品</w:t>
            </w:r>
          </w:p>
        </w:tc>
      </w:tr>
      <w:tr w:rsidR="00F6431B">
        <w:trPr>
          <w:cantSplit/>
          <w:trHeight w:val="617"/>
          <w:jc w:val="center"/>
        </w:trPr>
        <w:tc>
          <w:tcPr>
            <w:tcW w:w="2110" w:type="dxa"/>
            <w:vAlign w:val="center"/>
          </w:tcPr>
          <w:p w:rsidR="00F6431B" w:rsidRDefault="00B51115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ascii="宋体" w:hAnsi="宋体" w:hint="eastAsia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:rsidR="00F6431B" w:rsidRDefault="00884D66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</w:rPr>
              <w:t>衡水东科金属制品有限公司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2025年02月01日至2025年07月31日需要的辅料-气体</w:t>
            </w:r>
            <w:r>
              <w:rPr>
                <w:rFonts w:ascii="宋体" w:hAnsi="宋体" w:hint="eastAsia"/>
                <w:kern w:val="0"/>
                <w:szCs w:val="21"/>
              </w:rPr>
              <w:t>进行招标</w:t>
            </w:r>
          </w:p>
        </w:tc>
      </w:tr>
      <w:tr w:rsidR="00F6431B">
        <w:trPr>
          <w:cantSplit/>
          <w:trHeight w:val="586"/>
          <w:jc w:val="center"/>
        </w:trPr>
        <w:tc>
          <w:tcPr>
            <w:tcW w:w="2110" w:type="dxa"/>
            <w:tcBorders>
              <w:top w:val="single" w:sz="4" w:space="0" w:color="auto"/>
            </w:tcBorders>
            <w:vAlign w:val="center"/>
          </w:tcPr>
          <w:p w:rsidR="00F6431B" w:rsidRDefault="00B5111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:rsidR="00F6431B" w:rsidRDefault="00F6431B">
            <w:pPr>
              <w:pStyle w:val="a3"/>
              <w:jc w:val="left"/>
              <w:rPr>
                <w:sz w:val="24"/>
              </w:rPr>
            </w:pPr>
          </w:p>
        </w:tc>
      </w:tr>
      <w:tr w:rsidR="00F6431B">
        <w:trPr>
          <w:cantSplit/>
          <w:trHeight w:val="533"/>
          <w:jc w:val="center"/>
        </w:trPr>
        <w:tc>
          <w:tcPr>
            <w:tcW w:w="2110" w:type="dxa"/>
            <w:vAlign w:val="center"/>
          </w:tcPr>
          <w:p w:rsidR="00F6431B" w:rsidRDefault="00B5111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:rsidR="00F6431B" w:rsidRDefault="00B51115">
            <w:pPr>
              <w:widowControl/>
              <w:spacing w:line="540" w:lineRule="exac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付款方式：验收合格后供方提供13%增值税专用发票。</w:t>
            </w:r>
            <w:r>
              <w:rPr>
                <w:rFonts w:asciiTheme="minorEastAsia" w:eastAsiaTheme="minorEastAsia" w:hAnsiTheme="minorEastAsia" w:cs="宋体" w:hint="eastAsia"/>
                <w:bCs/>
                <w:color w:val="000000" w:themeColor="text1"/>
                <w:kern w:val="0"/>
                <w:szCs w:val="21"/>
              </w:rPr>
              <w:t>挂账后下月定期付款，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付承兑。</w:t>
            </w:r>
          </w:p>
          <w:p w:rsidR="00F6431B" w:rsidRDefault="00B51115">
            <w:pPr>
              <w:tabs>
                <w:tab w:val="left" w:pos="5220"/>
              </w:tabs>
              <w:spacing w:line="360" w:lineRule="auto"/>
              <w:rPr>
                <w:sz w:val="24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报价执行有效期6个月。</w:t>
            </w:r>
          </w:p>
        </w:tc>
      </w:tr>
      <w:tr w:rsidR="00F6431B">
        <w:trPr>
          <w:trHeight w:val="285"/>
          <w:jc w:val="center"/>
        </w:trPr>
        <w:tc>
          <w:tcPr>
            <w:tcW w:w="2110" w:type="dxa"/>
            <w:vAlign w:val="center"/>
          </w:tcPr>
          <w:p w:rsidR="00F6431B" w:rsidRDefault="00B51115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ascii="宋体" w:hAnsi="宋体" w:hint="eastAsia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:rsidR="00F6431B" w:rsidRDefault="00B51115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</w:rPr>
              <w:t>最低价中标</w:t>
            </w:r>
          </w:p>
        </w:tc>
      </w:tr>
      <w:tr w:rsidR="00F6431B">
        <w:trPr>
          <w:trHeight w:val="1709"/>
          <w:jc w:val="center"/>
        </w:trPr>
        <w:tc>
          <w:tcPr>
            <w:tcW w:w="2110" w:type="dxa"/>
            <w:tcBorders>
              <w:top w:val="single" w:sz="4" w:space="0" w:color="auto"/>
            </w:tcBorders>
            <w:vAlign w:val="center"/>
          </w:tcPr>
          <w:p w:rsidR="00F6431B" w:rsidRDefault="00B5111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:rsidR="00F6431B" w:rsidRDefault="00B51115">
            <w:pPr>
              <w:widowControl/>
              <w:numPr>
                <w:ilvl w:val="0"/>
                <w:numId w:val="1"/>
              </w:num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kern w:val="0"/>
              </w:rPr>
              <w:t>本次招标收取投标保证金5000元</w:t>
            </w:r>
            <w:r>
              <w:rPr>
                <w:rFonts w:ascii="宋体" w:hAnsi="宋体" w:hint="eastAsia"/>
                <w:kern w:val="0"/>
              </w:rPr>
              <w:t>，</w:t>
            </w:r>
            <w:r>
              <w:rPr>
                <w:rFonts w:ascii="宋体" w:hAnsi="宋体" w:cs="宋体" w:hint="eastAsia"/>
                <w:kern w:val="0"/>
                <w:szCs w:val="21"/>
              </w:rPr>
              <w:t>本次招标活动结束后无息退还；如果投标人放弃投标、哄抬标价、提供虚假材料、串标、中标后拒绝签订合同，招标方将没收投标保证金。</w:t>
            </w:r>
          </w:p>
          <w:p w:rsidR="00DD0762" w:rsidRDefault="00DD0762" w:rsidP="00DD0762">
            <w:pPr>
              <w:widowControl/>
              <w:rPr>
                <w:rFonts w:asciiTheme="minorEastAsia" w:eastAsiaTheme="minorEastAsia" w:hAnsiTheme="minor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</w:rPr>
              <w:t xml:space="preserve">2.账户名称：衡水东科金属制品有限公司   </w:t>
            </w:r>
            <w:r w:rsidRPr="004D0AA6">
              <w:rPr>
                <w:rFonts w:asciiTheme="minorEastAsia" w:eastAsiaTheme="minorEastAsia" w:hAnsiTheme="minorEastAsia" w:hint="eastAsia"/>
                <w:szCs w:val="21"/>
              </w:rPr>
              <w:t>开户行：交通银行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河北省分行营业部  </w:t>
            </w:r>
            <w:r w:rsidRPr="004D0AA6">
              <w:rPr>
                <w:rFonts w:asciiTheme="minorEastAsia" w:eastAsiaTheme="minorEastAsia" w:hAnsiTheme="minorEastAsia" w:hint="eastAsia"/>
                <w:szCs w:val="21"/>
              </w:rPr>
              <w:t>账号：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99910011016060300001</w:t>
            </w:r>
          </w:p>
          <w:p w:rsidR="00F6431B" w:rsidRDefault="00B51115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3、投标保证金交纳时间：报名时间截止后，</w:t>
            </w:r>
            <w:r>
              <w:rPr>
                <w:rFonts w:ascii="宋体" w:hAnsi="宋体" w:hint="eastAsia"/>
                <w:b/>
                <w:bCs/>
                <w:kern w:val="0"/>
              </w:rPr>
              <w:t>待甲方通知5日内交纳投标保证金(</w:t>
            </w:r>
            <w:proofErr w:type="gramStart"/>
            <w:r>
              <w:rPr>
                <w:rFonts w:ascii="宋体" w:hAnsi="宋体" w:hint="eastAsia"/>
                <w:b/>
                <w:bCs/>
                <w:kern w:val="0"/>
              </w:rPr>
              <w:t>公户对公</w:t>
            </w:r>
            <w:proofErr w:type="gramEnd"/>
            <w:r>
              <w:rPr>
                <w:rFonts w:ascii="宋体" w:hAnsi="宋体" w:hint="eastAsia"/>
                <w:b/>
                <w:bCs/>
                <w:kern w:val="0"/>
              </w:rPr>
              <w:t>户)，</w:t>
            </w:r>
            <w:r>
              <w:rPr>
                <w:rFonts w:ascii="宋体" w:hAnsi="宋体" w:hint="eastAsia"/>
                <w:kern w:val="0"/>
              </w:rPr>
              <w:t>否则不予发送招标文件。</w:t>
            </w:r>
          </w:p>
        </w:tc>
      </w:tr>
      <w:tr w:rsidR="00F6431B">
        <w:trPr>
          <w:trHeight w:val="565"/>
          <w:jc w:val="center"/>
        </w:trPr>
        <w:tc>
          <w:tcPr>
            <w:tcW w:w="2110" w:type="dxa"/>
            <w:vMerge w:val="restart"/>
            <w:vAlign w:val="center"/>
          </w:tcPr>
          <w:p w:rsidR="00F6431B" w:rsidRDefault="00B5111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sz="4" w:space="0" w:color="auto"/>
            </w:tcBorders>
            <w:vAlign w:val="center"/>
          </w:tcPr>
          <w:p w:rsidR="00F6431B" w:rsidRDefault="00B51115">
            <w:pPr>
              <w:widowControl/>
              <w:rPr>
                <w:sz w:val="24"/>
              </w:rPr>
            </w:pPr>
            <w:r>
              <w:rPr>
                <w:rFonts w:hint="eastAsia"/>
                <w:szCs w:val="21"/>
              </w:rPr>
              <w:t>企业法人营业执照、税务登记证文件。</w:t>
            </w:r>
          </w:p>
        </w:tc>
      </w:tr>
      <w:tr w:rsidR="00F6431B">
        <w:trPr>
          <w:trHeight w:val="2202"/>
          <w:jc w:val="center"/>
        </w:trPr>
        <w:tc>
          <w:tcPr>
            <w:tcW w:w="2110" w:type="dxa"/>
            <w:vMerge/>
            <w:vAlign w:val="center"/>
          </w:tcPr>
          <w:p w:rsidR="00F6431B" w:rsidRDefault="00F6431B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sz="4" w:space="0" w:color="auto"/>
            </w:tcBorders>
            <w:vAlign w:val="center"/>
          </w:tcPr>
          <w:p w:rsidR="00F6431B" w:rsidRDefault="00B51115">
            <w:pPr>
              <w:widowControl/>
              <w:rPr>
                <w:rFonts w:asciiTheme="minorEastAsia" w:eastAsiaTheme="minorEastAsia" w:hAnsiTheme="minorEastAsia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1， 每个招标项目只允许有唯一报价。(付款方式：承兑)</w:t>
            </w:r>
          </w:p>
          <w:p w:rsidR="00F6431B" w:rsidRDefault="00B51115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2，（</w:t>
            </w:r>
            <w:r>
              <w:rPr>
                <w:rFonts w:ascii="宋体" w:hAnsi="宋体" w:hint="eastAsia"/>
                <w:kern w:val="0"/>
              </w:rPr>
              <w:t>报名单位须将营业执照、授权委托书(应注明联系电话、电子邮件)、</w:t>
            </w:r>
            <w:hyperlink r:id="rId7" w:history="1">
              <w:r>
                <w:rPr>
                  <w:rFonts w:ascii="宋体" w:hAnsi="宋体" w:hint="eastAsia"/>
                  <w:kern w:val="0"/>
                </w:rPr>
                <w:t>报名联系人身份证、资质文件发送hbliji@hbisco.com</w:t>
              </w:r>
            </w:hyperlink>
            <w:r>
              <w:rPr>
                <w:rFonts w:ascii="宋体" w:hAnsi="宋体" w:hint="eastAsia"/>
                <w:kern w:val="0"/>
              </w:rPr>
              <w:t>邮箱。</w:t>
            </w:r>
            <w:r>
              <w:rPr>
                <w:rFonts w:ascii="宋体" w:hAnsi="宋体" w:hint="eastAsia"/>
                <w:b/>
                <w:kern w:val="0"/>
              </w:rPr>
              <w:t>特别注意：邮件主题标注招标项目名称、招标编号、报名单位全称。</w:t>
            </w:r>
          </w:p>
          <w:p w:rsidR="00F6431B" w:rsidRDefault="00B51115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="宋体" w:hAnsi="宋体" w:hint="eastAsia"/>
                <w:kern w:val="0"/>
              </w:rPr>
              <w:t>3.所有电子版</w:t>
            </w:r>
            <w:proofErr w:type="gramStart"/>
            <w:r>
              <w:rPr>
                <w:rFonts w:ascii="宋体" w:hAnsi="宋体" w:hint="eastAsia"/>
                <w:kern w:val="0"/>
              </w:rPr>
              <w:t>文件须盖公章</w:t>
            </w:r>
            <w:proofErr w:type="gramEnd"/>
            <w:r>
              <w:rPr>
                <w:rFonts w:ascii="宋体" w:hAnsi="宋体" w:hint="eastAsia"/>
                <w:kern w:val="0"/>
              </w:rPr>
              <w:t>，否则视为无效报名。</w:t>
            </w:r>
          </w:p>
          <w:p w:rsidR="00F6431B" w:rsidRDefault="00B51115">
            <w:pPr>
              <w:rPr>
                <w:rFonts w:ascii="宋体" w:hAnsi="宋体"/>
                <w:kern w:val="0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4，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投标人按招标文件给定的物料数量、技术参数及图纸报价，报价范围包括：货物本体、包装费、运杂费、卸车费等，即货物送达交货地点前所发生的一切费用。中标后的价格为一次性不变价，在年度招标期内不做调整。</w:t>
            </w:r>
          </w:p>
        </w:tc>
      </w:tr>
      <w:tr w:rsidR="00F6431B">
        <w:trPr>
          <w:cantSplit/>
          <w:trHeight w:val="353"/>
          <w:jc w:val="center"/>
        </w:trPr>
        <w:tc>
          <w:tcPr>
            <w:tcW w:w="2110" w:type="dxa"/>
            <w:vAlign w:val="center"/>
          </w:tcPr>
          <w:p w:rsidR="00F6431B" w:rsidRDefault="00B5111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sz="4" w:space="0" w:color="auto"/>
            </w:tcBorders>
            <w:vAlign w:val="center"/>
          </w:tcPr>
          <w:p w:rsidR="00F6431B" w:rsidRDefault="00B5111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int="eastAsia"/>
                <w:kern w:val="0"/>
              </w:rPr>
              <w:t>0318-2133659</w:t>
            </w:r>
          </w:p>
        </w:tc>
        <w:tc>
          <w:tcPr>
            <w:tcW w:w="1999" w:type="dxa"/>
            <w:tcBorders>
              <w:left w:val="single" w:sz="4" w:space="0" w:color="auto"/>
            </w:tcBorders>
            <w:vAlign w:val="center"/>
          </w:tcPr>
          <w:p w:rsidR="00F6431B" w:rsidRDefault="00B51115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:rsidR="00F6431B" w:rsidRDefault="00B51115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ascii="宋体" w:hint="eastAsia"/>
                <w:kern w:val="0"/>
              </w:rPr>
              <w:t xml:space="preserve">李季15369055793   </w:t>
            </w:r>
          </w:p>
        </w:tc>
      </w:tr>
      <w:tr w:rsidR="00F6431B">
        <w:trPr>
          <w:cantSplit/>
          <w:trHeight w:val="317"/>
          <w:jc w:val="center"/>
        </w:trPr>
        <w:tc>
          <w:tcPr>
            <w:tcW w:w="2110" w:type="dxa"/>
            <w:vAlign w:val="center"/>
          </w:tcPr>
          <w:p w:rsidR="00F6431B" w:rsidRDefault="00B5111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sz="4" w:space="0" w:color="auto"/>
            </w:tcBorders>
            <w:vAlign w:val="center"/>
          </w:tcPr>
          <w:p w:rsidR="00F6431B" w:rsidRDefault="00B51115">
            <w:pPr>
              <w:widowControl/>
              <w:ind w:firstLineChars="100" w:firstLine="210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0318—</w:t>
            </w:r>
            <w:r>
              <w:rPr>
                <w:rFonts w:ascii="宋体" w:hAnsi="宋体" w:hint="eastAsia"/>
                <w:kern w:val="0"/>
              </w:rPr>
              <w:t>2128506</w:t>
            </w:r>
          </w:p>
        </w:tc>
      </w:tr>
      <w:tr w:rsidR="00F6431B">
        <w:trPr>
          <w:trHeight w:val="268"/>
          <w:jc w:val="center"/>
        </w:trPr>
        <w:tc>
          <w:tcPr>
            <w:tcW w:w="2110" w:type="dxa"/>
            <w:vAlign w:val="center"/>
          </w:tcPr>
          <w:p w:rsidR="00F6431B" w:rsidRDefault="00B5111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sz="4" w:space="0" w:color="auto"/>
            </w:tcBorders>
            <w:vAlign w:val="center"/>
          </w:tcPr>
          <w:p w:rsidR="00F6431B" w:rsidRDefault="007A1224" w:rsidP="006B53A9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2024.12.</w:t>
            </w:r>
            <w:r w:rsidR="006B53A9">
              <w:rPr>
                <w:rFonts w:ascii="宋体" w:hAnsi="宋体" w:hint="eastAsia"/>
                <w:kern w:val="0"/>
              </w:rPr>
              <w:t>31</w:t>
            </w:r>
          </w:p>
        </w:tc>
      </w:tr>
    </w:tbl>
    <w:p w:rsidR="00F6431B" w:rsidRDefault="00B51115">
      <w:pPr>
        <w:spacing w:line="500" w:lineRule="exact"/>
        <w:ind w:leftChars="-33" w:left="-38" w:hangingChars="15" w:hanging="31"/>
      </w:pPr>
      <w:r>
        <w:rPr>
          <w:rFonts w:hint="eastAsia"/>
        </w:rPr>
        <w:t xml:space="preserve">           </w:t>
      </w:r>
      <w:r>
        <w:rPr>
          <w:rFonts w:hint="eastAsia"/>
        </w:rPr>
        <w:t>填表人：王丽娜</w:t>
      </w:r>
      <w:r>
        <w:rPr>
          <w:rFonts w:hint="eastAsia"/>
        </w:rPr>
        <w:t xml:space="preserve">                                                              </w:t>
      </w:r>
    </w:p>
    <w:p w:rsidR="00F6431B" w:rsidRDefault="00F6431B"/>
    <w:tbl>
      <w:tblPr>
        <w:tblW w:w="14100" w:type="dxa"/>
        <w:tblInd w:w="93" w:type="dxa"/>
        <w:tblLook w:val="04A0"/>
      </w:tblPr>
      <w:tblGrid>
        <w:gridCol w:w="1149"/>
        <w:gridCol w:w="2694"/>
        <w:gridCol w:w="1781"/>
        <w:gridCol w:w="1904"/>
        <w:gridCol w:w="4536"/>
        <w:gridCol w:w="1559"/>
        <w:gridCol w:w="477"/>
      </w:tblGrid>
      <w:tr w:rsidR="00F6431B">
        <w:trPr>
          <w:trHeight w:val="630"/>
        </w:trPr>
        <w:tc>
          <w:tcPr>
            <w:tcW w:w="141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Style w:val="font11"/>
                <w:rFonts w:hint="default"/>
              </w:rPr>
              <w:lastRenderedPageBreak/>
              <w:t>编号【</w:t>
            </w:r>
            <w:r w:rsidR="009F31C8" w:rsidRPr="009F31C8">
              <w:rPr>
                <w:rFonts w:ascii="黑体" w:eastAsia="黑体" w:hAnsi="宋体" w:hint="eastAsia"/>
                <w:color w:val="FF0000"/>
                <w:kern w:val="0"/>
                <w:sz w:val="28"/>
                <w:szCs w:val="28"/>
              </w:rPr>
              <w:t>JYGK202412032</w:t>
            </w:r>
            <w:r>
              <w:rPr>
                <w:rStyle w:val="font11"/>
                <w:rFonts w:hint="default"/>
              </w:rPr>
              <w:t>】招标明细</w:t>
            </w:r>
            <w:bookmarkStart w:id="0" w:name="_GoBack"/>
            <w:bookmarkEnd w:id="0"/>
          </w:p>
        </w:tc>
      </w:tr>
      <w:tr w:rsidR="00F6431B" w:rsidTr="003A193C">
        <w:trPr>
          <w:gridAfter w:val="1"/>
          <w:wAfter w:w="477" w:type="dxa"/>
          <w:trHeight w:val="828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名称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标准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交货地点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F6431B" w:rsidTr="003A193C">
        <w:trPr>
          <w:gridAfter w:val="1"/>
          <w:wAfter w:w="477" w:type="dxa"/>
          <w:trHeight w:val="571"/>
        </w:trPr>
        <w:tc>
          <w:tcPr>
            <w:tcW w:w="11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液压油(昆仑）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32#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国标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431B" w:rsidRDefault="00F6431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431B" w:rsidRDefault="00F6431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6431B" w:rsidTr="003A193C">
        <w:trPr>
          <w:gridAfter w:val="1"/>
          <w:wAfter w:w="477" w:type="dxa"/>
          <w:trHeight w:val="640"/>
        </w:trPr>
        <w:tc>
          <w:tcPr>
            <w:tcW w:w="11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F6431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液压油(普通）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32#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国标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河北省衡水市裕华路29号/武邑县城开发区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F6431B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F6431B" w:rsidTr="003A193C">
        <w:trPr>
          <w:gridAfter w:val="1"/>
          <w:wAfter w:w="477" w:type="dxa"/>
          <w:trHeight w:val="640"/>
        </w:trPr>
        <w:tc>
          <w:tcPr>
            <w:tcW w:w="11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液压油（昆仑）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46#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国标</w:t>
            </w: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431B" w:rsidRDefault="00F6431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F6431B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F6431B" w:rsidTr="003A193C">
        <w:trPr>
          <w:gridAfter w:val="1"/>
          <w:wAfter w:w="477" w:type="dxa"/>
          <w:trHeight w:val="640"/>
        </w:trPr>
        <w:tc>
          <w:tcPr>
            <w:tcW w:w="11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F6431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液压油（普通）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46#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国标</w:t>
            </w: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431B" w:rsidRDefault="00F6431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F6431B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F6431B" w:rsidTr="003A193C">
        <w:trPr>
          <w:gridAfter w:val="1"/>
          <w:wAfter w:w="477" w:type="dxa"/>
          <w:trHeight w:val="616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乳化油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F6431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国标</w:t>
            </w: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431B" w:rsidRDefault="00F6431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F6431B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6431B" w:rsidTr="003A193C">
        <w:trPr>
          <w:gridAfter w:val="1"/>
          <w:wAfter w:w="477" w:type="dxa"/>
          <w:trHeight w:val="616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机械油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100#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国标</w:t>
            </w: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431B" w:rsidRDefault="00F6431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F6431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6431B" w:rsidTr="003A193C">
        <w:trPr>
          <w:gridAfter w:val="1"/>
          <w:wAfter w:w="477" w:type="dxa"/>
          <w:trHeight w:val="616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机油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32#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国标</w:t>
            </w: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431B" w:rsidRDefault="00F6431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F6431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6431B" w:rsidTr="003A193C">
        <w:trPr>
          <w:gridAfter w:val="1"/>
          <w:wAfter w:w="477" w:type="dxa"/>
          <w:trHeight w:val="616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机油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46#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国标</w:t>
            </w: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431B" w:rsidRDefault="00F6431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F6431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F6431B" w:rsidTr="003A193C">
        <w:trPr>
          <w:gridAfter w:val="1"/>
          <w:wAfter w:w="477" w:type="dxa"/>
          <w:trHeight w:val="626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防锈油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F6431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B51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国标</w:t>
            </w: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431B" w:rsidRDefault="00F6431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431B" w:rsidRDefault="00F6431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F6431B" w:rsidRDefault="00F6431B"/>
    <w:sectPr w:rsidR="00F6431B" w:rsidSect="00F6431B">
      <w:pgSz w:w="16838" w:h="11906" w:orient="landscape"/>
      <w:pgMar w:top="612" w:right="1440" w:bottom="669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56B3" w:rsidRDefault="008156B3" w:rsidP="00884D66">
      <w:r>
        <w:separator/>
      </w:r>
    </w:p>
  </w:endnote>
  <w:endnote w:type="continuationSeparator" w:id="0">
    <w:p w:rsidR="008156B3" w:rsidRDefault="008156B3" w:rsidP="00884D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56B3" w:rsidRDefault="008156B3" w:rsidP="00884D66">
      <w:r>
        <w:separator/>
      </w:r>
    </w:p>
  </w:footnote>
  <w:footnote w:type="continuationSeparator" w:id="0">
    <w:p w:rsidR="008156B3" w:rsidRDefault="008156B3" w:rsidP="00884D6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CB20C93"/>
    <w:multiLevelType w:val="singleLevel"/>
    <w:tmpl w:val="ECB20C93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Dc1NWNlYWNkMTk4MGU5YzdlMWM2ZWJiYTZhYjMxYmQifQ=="/>
  </w:docVars>
  <w:rsids>
    <w:rsidRoot w:val="25F10E89"/>
    <w:rsid w:val="003A193C"/>
    <w:rsid w:val="006B53A9"/>
    <w:rsid w:val="007A1224"/>
    <w:rsid w:val="008156B3"/>
    <w:rsid w:val="00884D66"/>
    <w:rsid w:val="00903F69"/>
    <w:rsid w:val="009F31C8"/>
    <w:rsid w:val="00B51115"/>
    <w:rsid w:val="00DD0762"/>
    <w:rsid w:val="00F6431B"/>
    <w:rsid w:val="242F29EC"/>
    <w:rsid w:val="25F10E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6431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unhideWhenUsed/>
    <w:qFormat/>
    <w:rsid w:val="00F6431B"/>
    <w:rPr>
      <w:rFonts w:ascii="宋体" w:hAnsi="Courier New"/>
    </w:rPr>
  </w:style>
  <w:style w:type="character" w:customStyle="1" w:styleId="font11">
    <w:name w:val="font11"/>
    <w:basedOn w:val="a0"/>
    <w:rsid w:val="00F6431B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21">
    <w:name w:val="font21"/>
    <w:basedOn w:val="a0"/>
    <w:rsid w:val="00F6431B"/>
    <w:rPr>
      <w:rFonts w:ascii="宋体" w:eastAsia="宋体" w:hAnsi="宋体" w:cs="宋体" w:hint="eastAsia"/>
      <w:color w:val="FF0000"/>
      <w:sz w:val="28"/>
      <w:szCs w:val="28"/>
      <w:u w:val="none"/>
    </w:rPr>
  </w:style>
  <w:style w:type="paragraph" w:styleId="a4">
    <w:name w:val="header"/>
    <w:basedOn w:val="a"/>
    <w:link w:val="Char"/>
    <w:rsid w:val="00884D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84D66"/>
    <w:rPr>
      <w:kern w:val="2"/>
      <w:sz w:val="18"/>
      <w:szCs w:val="18"/>
    </w:rPr>
  </w:style>
  <w:style w:type="paragraph" w:styleId="a5">
    <w:name w:val="footer"/>
    <w:basedOn w:val="a"/>
    <w:link w:val="Char0"/>
    <w:rsid w:val="00884D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84D6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5253;&#21517;&#32852;&#31995;&#20154;&#36523;&#20221;&#35777;&#12289;&#36164;&#36136;&#25991;&#20214;&#12289;&#19994;&#32489;&#22797;&#21360;&#20214;&#21457;&#36865;hbsuyong@hbisc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180</Words>
  <Characters>1027</Characters>
  <Application>Microsoft Office Word</Application>
  <DocSecurity>0</DocSecurity>
  <Lines>8</Lines>
  <Paragraphs>2</Paragraphs>
  <ScaleCrop>false</ScaleCrop>
  <Company>www.deepinghost.com</Company>
  <LinksUpToDate>false</LinksUpToDate>
  <CharactersWithSpaces>1205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呼啸山庄</dc:creator>
  <cp:lastModifiedBy>xp系统</cp:lastModifiedBy>
  <cp:revision>7</cp:revision>
  <dcterms:created xsi:type="dcterms:W3CDTF">2024-07-08T08:20:00Z</dcterms:created>
  <dcterms:modified xsi:type="dcterms:W3CDTF">2024-12-24T00:24:00Z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12F8294C6ED846C58A1682C44A64D6D4_11</vt:lpwstr>
  </property>
</Properties>
</file>