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D0C6F7"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 w14:paraId="008718F0">
      <w:pPr>
        <w:spacing w:beforeLines="50"/>
        <w:ind w:firstLine="1260" w:firstLineChars="6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 xml:space="preserve">编写单位：设备动力部 </w:t>
      </w:r>
      <w:r>
        <w:rPr>
          <w:rFonts w:hint="eastAsia" w:ascii="仿宋_GB2312" w:eastAsia="仿宋_GB2312"/>
          <w:sz w:val="18"/>
        </w:rPr>
        <w:t xml:space="preserve">                                        </w:t>
      </w:r>
      <w:r>
        <w:rPr>
          <w:rFonts w:hint="eastAsia"/>
        </w:rPr>
        <w:t xml:space="preserve"> 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10</w:t>
      </w:r>
      <w:r>
        <w:rPr>
          <w:rFonts w:hint="eastAsia"/>
        </w:rPr>
        <w:t xml:space="preserve">月 </w:t>
      </w:r>
      <w:r>
        <w:rPr>
          <w:rFonts w:hint="eastAsia"/>
          <w:lang w:val="en-US" w:eastAsia="zh-CN"/>
        </w:rPr>
        <w:t>29</w:t>
      </w:r>
      <w:r>
        <w:rPr>
          <w:rFonts w:hint="eastAsia"/>
        </w:rPr>
        <w:t xml:space="preserve">日                 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900"/>
        <w:gridCol w:w="1999"/>
        <w:gridCol w:w="5031"/>
      </w:tblGrid>
      <w:tr w14:paraId="22B67B5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110" w:type="dxa"/>
            <w:vAlign w:val="center"/>
          </w:tcPr>
          <w:p w14:paraId="0D33400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 w14:paraId="33D9F9AD">
            <w:pPr>
              <w:widowControl/>
              <w:jc w:val="center"/>
              <w:rPr>
                <w:rFonts w:hint="default" w:ascii="宋体" w:eastAsia="宋体"/>
                <w:kern w:val="0"/>
                <w:lang w:val="en-US" w:eastAsia="zh-CN"/>
              </w:rPr>
            </w:pPr>
            <w:r>
              <w:rPr>
                <w:rFonts w:hint="eastAsia" w:ascii="宋体"/>
                <w:kern w:val="0"/>
                <w:lang w:val="en-US" w:eastAsia="zh-CN"/>
              </w:rPr>
              <w:t>JYGK202510037</w:t>
            </w:r>
          </w:p>
        </w:tc>
        <w:tc>
          <w:tcPr>
            <w:tcW w:w="8930" w:type="dxa"/>
            <w:gridSpan w:val="3"/>
            <w:vAlign w:val="center"/>
          </w:tcPr>
          <w:p w14:paraId="32DF3EBC">
            <w:pPr>
              <w:widowControl/>
              <w:jc w:val="center"/>
              <w:rPr>
                <w:rFonts w:hint="eastAsia" w:ascii="宋体" w:hAnsi="宋体" w:eastAsia="宋体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衡板包装公司备件维修项目</w:t>
            </w:r>
          </w:p>
        </w:tc>
      </w:tr>
      <w:tr w14:paraId="1A0BD94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2110" w:type="dxa"/>
            <w:vAlign w:val="center"/>
          </w:tcPr>
          <w:p w14:paraId="7267E8A1"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4"/>
            <w:vAlign w:val="center"/>
          </w:tcPr>
          <w:p w14:paraId="0748D141">
            <w:pPr>
              <w:widowControl/>
              <w:jc w:val="left"/>
              <w:rPr>
                <w:rFonts w:hint="default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新老区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部分</w:t>
            </w: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备件维修</w:t>
            </w:r>
            <w:r>
              <w:rPr>
                <w:rFonts w:hint="eastAsia" w:ascii="宋体" w:hAnsi="宋体"/>
                <w:color w:val="000000"/>
                <w:kern w:val="0"/>
              </w:rPr>
              <w:t>招标</w:t>
            </w:r>
          </w:p>
        </w:tc>
      </w:tr>
      <w:tr w14:paraId="60178E5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39686354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4"/>
            <w:vAlign w:val="center"/>
          </w:tcPr>
          <w:p w14:paraId="55158B20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按图纸要求进行备件修理</w:t>
            </w:r>
          </w:p>
        </w:tc>
      </w:tr>
      <w:tr w14:paraId="0683EC7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110" w:type="dxa"/>
            <w:vAlign w:val="center"/>
          </w:tcPr>
          <w:p w14:paraId="136C6D7F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4"/>
            <w:vAlign w:val="center"/>
          </w:tcPr>
          <w:p w14:paraId="3047EF58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付款方式：（1）供方提供13%增值税专用发票。</w:t>
            </w:r>
          </w:p>
          <w:p w14:paraId="3C77F0A2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（2）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发票挂账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8个月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后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，付6个月电子银行承兑。</w:t>
            </w:r>
          </w:p>
          <w:p w14:paraId="08EBBD57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（3）报价执行有效期12个月。</w:t>
            </w:r>
          </w:p>
        </w:tc>
      </w:tr>
      <w:tr w14:paraId="71F3BE6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10" w:type="dxa"/>
            <w:vAlign w:val="center"/>
          </w:tcPr>
          <w:p w14:paraId="59F35FC2"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</w:rPr>
              <w:t>中标模式</w:t>
            </w:r>
          </w:p>
        </w:tc>
        <w:tc>
          <w:tcPr>
            <w:tcW w:w="11245" w:type="dxa"/>
            <w:gridSpan w:val="4"/>
            <w:vAlign w:val="center"/>
          </w:tcPr>
          <w:p w14:paraId="6A899389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最低价中标</w:t>
            </w:r>
          </w:p>
        </w:tc>
      </w:tr>
      <w:tr w14:paraId="5E0EFCD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384091DB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4"/>
            <w:vAlign w:val="center"/>
          </w:tcPr>
          <w:p w14:paraId="63715DC1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本次招标收取投标保证金10000元，本次招标活动结束后无息退还；如果投标人放弃投标、哄抬标价、提供虚假材料、串标、中标后拒绝签订合同，招标方将没收投标保证金。</w:t>
            </w:r>
          </w:p>
          <w:p w14:paraId="049E7128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2.账户名称：邯钢集团衡水薄板有限责任公司。金融机构名称：中国农业银行衡水西城支行。银行账号：50401001040013537。</w:t>
            </w:r>
          </w:p>
          <w:p w14:paraId="5F1615E7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3、投标保证金交纳时间：报名时间截止后，待甲方通知5日内交纳投标保证金(公户对公户)</w:t>
            </w:r>
            <w:bookmarkStart w:id="0" w:name="_GoBack"/>
            <w:bookmarkEnd w:id="0"/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。</w:t>
            </w:r>
          </w:p>
        </w:tc>
      </w:tr>
      <w:tr w14:paraId="50891C8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110" w:type="dxa"/>
            <w:vMerge w:val="restart"/>
            <w:vAlign w:val="center"/>
          </w:tcPr>
          <w:p w14:paraId="0B37964A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4"/>
            <w:tcBorders>
              <w:bottom w:val="single" w:color="auto" w:sz="4" w:space="0"/>
            </w:tcBorders>
            <w:vAlign w:val="center"/>
          </w:tcPr>
          <w:p w14:paraId="75EAF309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生产企业法人营业执照、一般纳税人（可出具13%专用增值税发票）、税务登记证文件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、具有减速箱</w:t>
            </w: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齿轮、齿轮轴、减速箱体、轧机支撑辊轴承座、减速箱卷筒备件维修业绩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。</w:t>
            </w:r>
          </w:p>
        </w:tc>
      </w:tr>
      <w:tr w14:paraId="70237C7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 w14:paraId="70BE596A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4"/>
            <w:tcBorders>
              <w:top w:val="single" w:color="auto" w:sz="4" w:space="0"/>
            </w:tcBorders>
            <w:vAlign w:val="center"/>
          </w:tcPr>
          <w:p w14:paraId="3544A08F">
            <w:pPr>
              <w:pStyle w:val="9"/>
              <w:widowControl/>
              <w:numPr>
                <w:ilvl w:val="0"/>
                <w:numId w:val="0"/>
              </w:numPr>
              <w:ind w:leftChars="0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1、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报名单位须将营业执照、授权委托书(应注明联系电话、电子邮件）)、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业绩合同或发票、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begin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instrText xml:space="preserve"> HYPERLINK "mailto:报名联系人身份证、资质文件、业绩复印件发送hbsuyong@hbisco.com" </w:instrTex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报名联系人身份证、资质文件发送hbliji@hbisco.com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end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邮箱。</w:t>
            </w:r>
          </w:p>
          <w:p w14:paraId="28AE36E5">
            <w:pPr>
              <w:pStyle w:val="9"/>
              <w:widowControl/>
              <w:ind w:left="360" w:firstLine="0" w:firstLineChars="0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特别注意：邮件主题标注招标项目名称、招标编号、报名单位全称。</w:t>
            </w:r>
          </w:p>
          <w:p w14:paraId="185C17B8">
            <w:pP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2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所有电子版文件须盖公章，否则视为无效报名。</w:t>
            </w:r>
          </w:p>
          <w:p w14:paraId="41B56A3D">
            <w:pP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3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本项目不允许分包、不接受联合体报价。</w:t>
            </w:r>
          </w:p>
        </w:tc>
      </w:tr>
      <w:tr w14:paraId="36A3DEE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 w14:paraId="0E40BCFC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2"/>
            <w:tcBorders>
              <w:right w:val="single" w:color="auto" w:sz="4" w:space="0"/>
            </w:tcBorders>
            <w:vAlign w:val="center"/>
          </w:tcPr>
          <w:p w14:paraId="6FF0A3AF"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13166570050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 w14:paraId="1CF094E0"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 w14:paraId="0D9A6F58"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/>
                <w:kern w:val="0"/>
                <w:highlight w:val="none"/>
                <w:lang w:eastAsia="zh-CN"/>
              </w:rPr>
              <w:t>李季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15369055793</w:t>
            </w:r>
          </w:p>
        </w:tc>
      </w:tr>
      <w:tr w14:paraId="06BB370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 w14:paraId="065B378C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4"/>
            <w:tcBorders>
              <w:bottom w:val="single" w:color="auto" w:sz="4" w:space="0"/>
            </w:tcBorders>
            <w:vAlign w:val="center"/>
          </w:tcPr>
          <w:p w14:paraId="541A0D9C">
            <w:pPr>
              <w:widowControl/>
              <w:ind w:firstLine="210" w:firstLineChars="10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0318--2128506</w:t>
            </w:r>
          </w:p>
        </w:tc>
      </w:tr>
      <w:tr w14:paraId="126026D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 w14:paraId="6453F99D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4"/>
            <w:tcBorders>
              <w:top w:val="single" w:color="auto" w:sz="4" w:space="0"/>
            </w:tcBorders>
            <w:vAlign w:val="center"/>
          </w:tcPr>
          <w:p w14:paraId="5B254FD5"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</w:rPr>
              <w:t>202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5.11.5</w:t>
            </w:r>
          </w:p>
        </w:tc>
      </w:tr>
    </w:tbl>
    <w:p w14:paraId="135B488A"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</w:t>
      </w:r>
      <w:r>
        <w:rPr>
          <w:rFonts w:hint="eastAsia"/>
          <w:lang w:val="en-US" w:eastAsia="zh-CN"/>
        </w:rPr>
        <w:t>彭建宇</w:t>
      </w:r>
      <w:r>
        <w:rPr>
          <w:rFonts w:hint="eastAsia"/>
        </w:rPr>
        <w:t xml:space="preserve">      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U5Y2VkMDE3NmI2ODkxYTY5M2JhMTI3NDI1ODVhNjEifQ=="/>
  </w:docVars>
  <w:rsids>
    <w:rsidRoot w:val="00A232C6"/>
    <w:rsid w:val="000301D9"/>
    <w:rsid w:val="000327B6"/>
    <w:rsid w:val="000407FE"/>
    <w:rsid w:val="0005222E"/>
    <w:rsid w:val="00062EE6"/>
    <w:rsid w:val="00080A8E"/>
    <w:rsid w:val="0008254E"/>
    <w:rsid w:val="000B4383"/>
    <w:rsid w:val="000C33B9"/>
    <w:rsid w:val="000C4FB1"/>
    <w:rsid w:val="001014F6"/>
    <w:rsid w:val="0010496F"/>
    <w:rsid w:val="00115BBE"/>
    <w:rsid w:val="00142EC2"/>
    <w:rsid w:val="0016415E"/>
    <w:rsid w:val="0016576F"/>
    <w:rsid w:val="001755C7"/>
    <w:rsid w:val="00181218"/>
    <w:rsid w:val="00197F91"/>
    <w:rsid w:val="001D2305"/>
    <w:rsid w:val="001D4BD1"/>
    <w:rsid w:val="001D58A5"/>
    <w:rsid w:val="001E2495"/>
    <w:rsid w:val="001F2D8D"/>
    <w:rsid w:val="001F5881"/>
    <w:rsid w:val="00220486"/>
    <w:rsid w:val="0022699F"/>
    <w:rsid w:val="00230786"/>
    <w:rsid w:val="00232212"/>
    <w:rsid w:val="002327BB"/>
    <w:rsid w:val="00235856"/>
    <w:rsid w:val="002372B2"/>
    <w:rsid w:val="0024511D"/>
    <w:rsid w:val="002459D5"/>
    <w:rsid w:val="002A5EDD"/>
    <w:rsid w:val="002C277C"/>
    <w:rsid w:val="002D1BC7"/>
    <w:rsid w:val="002D232C"/>
    <w:rsid w:val="002D3A6F"/>
    <w:rsid w:val="00302991"/>
    <w:rsid w:val="00317A98"/>
    <w:rsid w:val="00321D8F"/>
    <w:rsid w:val="0032239E"/>
    <w:rsid w:val="00350E55"/>
    <w:rsid w:val="003771B4"/>
    <w:rsid w:val="00387440"/>
    <w:rsid w:val="003A0FBE"/>
    <w:rsid w:val="003E4D7F"/>
    <w:rsid w:val="004109D5"/>
    <w:rsid w:val="00414E31"/>
    <w:rsid w:val="004463F3"/>
    <w:rsid w:val="0046704A"/>
    <w:rsid w:val="0047717F"/>
    <w:rsid w:val="00477E35"/>
    <w:rsid w:val="00493B55"/>
    <w:rsid w:val="00493FC0"/>
    <w:rsid w:val="004C5D5D"/>
    <w:rsid w:val="004D4079"/>
    <w:rsid w:val="00510529"/>
    <w:rsid w:val="00522D7E"/>
    <w:rsid w:val="005252BC"/>
    <w:rsid w:val="005968E6"/>
    <w:rsid w:val="005A4A4E"/>
    <w:rsid w:val="005C459B"/>
    <w:rsid w:val="005D01C1"/>
    <w:rsid w:val="005D6078"/>
    <w:rsid w:val="005D610F"/>
    <w:rsid w:val="005E4B3F"/>
    <w:rsid w:val="005E5B41"/>
    <w:rsid w:val="006061A2"/>
    <w:rsid w:val="00607C4D"/>
    <w:rsid w:val="006410A9"/>
    <w:rsid w:val="00641BB3"/>
    <w:rsid w:val="006537B3"/>
    <w:rsid w:val="0067473E"/>
    <w:rsid w:val="006A30BB"/>
    <w:rsid w:val="006B1560"/>
    <w:rsid w:val="006C5D64"/>
    <w:rsid w:val="006F4774"/>
    <w:rsid w:val="006F6285"/>
    <w:rsid w:val="00731ACD"/>
    <w:rsid w:val="00751B95"/>
    <w:rsid w:val="00766932"/>
    <w:rsid w:val="0078181D"/>
    <w:rsid w:val="00794F61"/>
    <w:rsid w:val="007B1299"/>
    <w:rsid w:val="007B6BC2"/>
    <w:rsid w:val="007F6A06"/>
    <w:rsid w:val="00802317"/>
    <w:rsid w:val="00805DFB"/>
    <w:rsid w:val="008100F4"/>
    <w:rsid w:val="00862021"/>
    <w:rsid w:val="008755F3"/>
    <w:rsid w:val="008860F7"/>
    <w:rsid w:val="008A68C5"/>
    <w:rsid w:val="008C09BE"/>
    <w:rsid w:val="008C761B"/>
    <w:rsid w:val="008E319D"/>
    <w:rsid w:val="008E704F"/>
    <w:rsid w:val="009039E3"/>
    <w:rsid w:val="00904E74"/>
    <w:rsid w:val="00922E59"/>
    <w:rsid w:val="00924C23"/>
    <w:rsid w:val="009434E6"/>
    <w:rsid w:val="00971809"/>
    <w:rsid w:val="00973002"/>
    <w:rsid w:val="00991052"/>
    <w:rsid w:val="009B67C6"/>
    <w:rsid w:val="00A232C6"/>
    <w:rsid w:val="00A315DF"/>
    <w:rsid w:val="00A37D6C"/>
    <w:rsid w:val="00A421CE"/>
    <w:rsid w:val="00A519A3"/>
    <w:rsid w:val="00A54B57"/>
    <w:rsid w:val="00A72C20"/>
    <w:rsid w:val="00A83CE8"/>
    <w:rsid w:val="00AD06DF"/>
    <w:rsid w:val="00AD4863"/>
    <w:rsid w:val="00AE72EF"/>
    <w:rsid w:val="00AF5E84"/>
    <w:rsid w:val="00AF5FC6"/>
    <w:rsid w:val="00B30419"/>
    <w:rsid w:val="00B32124"/>
    <w:rsid w:val="00B35CF0"/>
    <w:rsid w:val="00B372BD"/>
    <w:rsid w:val="00B4404C"/>
    <w:rsid w:val="00BB0FC3"/>
    <w:rsid w:val="00BD3CB8"/>
    <w:rsid w:val="00BE0156"/>
    <w:rsid w:val="00C12563"/>
    <w:rsid w:val="00C22F13"/>
    <w:rsid w:val="00C254A1"/>
    <w:rsid w:val="00C46DBD"/>
    <w:rsid w:val="00C54E10"/>
    <w:rsid w:val="00C82C9D"/>
    <w:rsid w:val="00C9204C"/>
    <w:rsid w:val="00C94926"/>
    <w:rsid w:val="00CA0DDF"/>
    <w:rsid w:val="00CB4EBB"/>
    <w:rsid w:val="00CB756C"/>
    <w:rsid w:val="00CC4A24"/>
    <w:rsid w:val="00CD2C75"/>
    <w:rsid w:val="00CF6D28"/>
    <w:rsid w:val="00CF7C6E"/>
    <w:rsid w:val="00D41347"/>
    <w:rsid w:val="00D64F04"/>
    <w:rsid w:val="00D709BD"/>
    <w:rsid w:val="00D72DB0"/>
    <w:rsid w:val="00D7436D"/>
    <w:rsid w:val="00D87F60"/>
    <w:rsid w:val="00D96B6C"/>
    <w:rsid w:val="00DD7611"/>
    <w:rsid w:val="00E052ED"/>
    <w:rsid w:val="00E25595"/>
    <w:rsid w:val="00E32D03"/>
    <w:rsid w:val="00E63DC6"/>
    <w:rsid w:val="00E64FFB"/>
    <w:rsid w:val="00E704E2"/>
    <w:rsid w:val="00E72E12"/>
    <w:rsid w:val="00E76DC6"/>
    <w:rsid w:val="00EA007C"/>
    <w:rsid w:val="00EA276A"/>
    <w:rsid w:val="00EC1454"/>
    <w:rsid w:val="00EE6EDC"/>
    <w:rsid w:val="00F0668B"/>
    <w:rsid w:val="00F204D4"/>
    <w:rsid w:val="00F23DB5"/>
    <w:rsid w:val="00F5712C"/>
    <w:rsid w:val="00F61252"/>
    <w:rsid w:val="00F7317B"/>
    <w:rsid w:val="00FB25AE"/>
    <w:rsid w:val="00FB7FB3"/>
    <w:rsid w:val="00FD5A55"/>
    <w:rsid w:val="00FD616E"/>
    <w:rsid w:val="00FE04AC"/>
    <w:rsid w:val="00FE6D48"/>
    <w:rsid w:val="0B6F323F"/>
    <w:rsid w:val="26D53C28"/>
    <w:rsid w:val="27DA079F"/>
    <w:rsid w:val="28770EDF"/>
    <w:rsid w:val="29495E56"/>
    <w:rsid w:val="2CA652C6"/>
    <w:rsid w:val="2D394598"/>
    <w:rsid w:val="32A816AE"/>
    <w:rsid w:val="32E46C90"/>
    <w:rsid w:val="34DF4C62"/>
    <w:rsid w:val="35010F76"/>
    <w:rsid w:val="3835045B"/>
    <w:rsid w:val="392A301D"/>
    <w:rsid w:val="456E458A"/>
    <w:rsid w:val="4D0672E6"/>
    <w:rsid w:val="4D534B7D"/>
    <w:rsid w:val="50E15CF8"/>
    <w:rsid w:val="51B5544F"/>
    <w:rsid w:val="55E569C5"/>
    <w:rsid w:val="590134E8"/>
    <w:rsid w:val="5DC83D9E"/>
    <w:rsid w:val="5DD341C6"/>
    <w:rsid w:val="5F67539C"/>
    <w:rsid w:val="60176074"/>
    <w:rsid w:val="74B8178E"/>
    <w:rsid w:val="761F59F6"/>
    <w:rsid w:val="778D6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spacing w:line="440" w:lineRule="exact"/>
      <w:ind w:firstLine="570"/>
    </w:pPr>
    <w:rPr>
      <w:sz w:val="28"/>
      <w:szCs w:val="20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正文文本缩进 Char"/>
    <w:basedOn w:val="6"/>
    <w:link w:val="2"/>
    <w:qFormat/>
    <w:uiPriority w:val="0"/>
    <w:rPr>
      <w:rFonts w:ascii="Times New Roman" w:hAnsi="Times New Roman" w:eastAsia="宋体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2E11B9C-E380-4620-BC3A-0203D9B6A25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586</Words>
  <Characters>685</Characters>
  <Lines>8</Lines>
  <Paragraphs>2</Paragraphs>
  <TotalTime>9</TotalTime>
  <ScaleCrop>false</ScaleCrop>
  <LinksUpToDate>false</LinksUpToDate>
  <CharactersWithSpaces>827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2020-11-23T09:01:00Z</dcterms:created>
  <dc:creator>Windows User</dc:creator>
  <cp:lastModifiedBy>呼啸山庄</cp:lastModifiedBy>
  <dcterms:modified xsi:type="dcterms:W3CDTF">2025-10-30T01:47:41Z</dcterms:modified>
  <cp:revision>119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7774780131B144F286FF0C8D1C5E12F9_12</vt:lpwstr>
  </property>
  <property fmtid="{D5CDD505-2E9C-101B-9397-08002B2CF9AE}" pid="4" name="KSOTemplateDocerSaveRecord">
    <vt:lpwstr>eyJoZGlkIjoiODc1NWNlYWNkMTk4MGU5YzdlMWM2ZWJiYTZhYjMxYmQiLCJ1c2VySWQiOiIyODgxNzE4NTQifQ==</vt:lpwstr>
  </property>
</Properties>
</file>